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43" w:rsidRDefault="00A52543" w:rsidP="00EA2BB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525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34275" cy="10668000"/>
            <wp:effectExtent l="0" t="0" r="9525" b="0"/>
            <wp:wrapNone/>
            <wp:docPr id="1" name="Рисунок 1" descr="Z:\Отделы СДДТ\МАН\Основные документы\Титульный лист30082021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ы СДДТ\МАН\Основные документы\Титульный лист30082021_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814" cy="1066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30585" w:rsidRDefault="00A305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B4C55" w:rsidRDefault="003B4C55" w:rsidP="00EA2BB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BB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A2BBE" w:rsidRPr="00EA2BBE" w:rsidRDefault="00EA2BBE" w:rsidP="00EA2BB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Направленность программы</w:t>
      </w:r>
    </w:p>
    <w:p w:rsidR="00327082" w:rsidRPr="00EA2BBE" w:rsidRDefault="003B4C55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lastRenderedPageBreak/>
        <w:t>Дополнительная общеобразовательная общеразвивающая программа «Мы - умы» имеет социально-</w:t>
      </w:r>
      <w:r w:rsidR="00D03521" w:rsidRPr="00EA2BBE">
        <w:rPr>
          <w:rFonts w:ascii="Times New Roman" w:hAnsi="Times New Roman" w:cs="Times New Roman"/>
          <w:sz w:val="28"/>
          <w:szCs w:val="28"/>
        </w:rPr>
        <w:t>гуманитарн</w:t>
      </w:r>
      <w:r w:rsidR="00EA2BBE">
        <w:rPr>
          <w:rFonts w:ascii="Times New Roman" w:hAnsi="Times New Roman" w:cs="Times New Roman"/>
          <w:sz w:val="28"/>
          <w:szCs w:val="28"/>
        </w:rPr>
        <w:t>ую</w:t>
      </w:r>
      <w:r w:rsidRPr="00EA2BBE">
        <w:rPr>
          <w:rFonts w:ascii="Times New Roman" w:hAnsi="Times New Roman" w:cs="Times New Roman"/>
          <w:sz w:val="28"/>
          <w:szCs w:val="28"/>
        </w:rPr>
        <w:t xml:space="preserve"> направленность.</w:t>
      </w:r>
    </w:p>
    <w:p w:rsidR="00D03521" w:rsidRPr="00EA2BBE" w:rsidRDefault="00D03521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b/>
          <w:sz w:val="28"/>
          <w:szCs w:val="28"/>
        </w:rPr>
        <w:t>Уровень программы</w:t>
      </w:r>
      <w:r w:rsidRPr="00EA2BBE">
        <w:rPr>
          <w:rFonts w:ascii="Times New Roman" w:hAnsi="Times New Roman" w:cs="Times New Roman"/>
          <w:sz w:val="28"/>
          <w:szCs w:val="28"/>
        </w:rPr>
        <w:t xml:space="preserve"> – базовый.</w:t>
      </w:r>
    </w:p>
    <w:p w:rsidR="00573585" w:rsidRPr="00EA2BBE" w:rsidRDefault="00573585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Программа составлена на основе программы развития познавательных способностей учащихся младших классов Н.А. Криволаповой, И.Ю. Цибаевой «Умники</w:t>
      </w:r>
      <w:r w:rsidR="00D03521" w:rsidRPr="00EA2BBE">
        <w:rPr>
          <w:rFonts w:ascii="Times New Roman" w:hAnsi="Times New Roman" w:cs="Times New Roman"/>
          <w:sz w:val="28"/>
          <w:szCs w:val="28"/>
        </w:rPr>
        <w:t xml:space="preserve"> и умницы» (модифицированной), </w:t>
      </w:r>
      <w:r w:rsidRPr="00EA2BBE">
        <w:rPr>
          <w:rFonts w:ascii="Times New Roman" w:hAnsi="Times New Roman" w:cs="Times New Roman"/>
          <w:sz w:val="28"/>
          <w:szCs w:val="28"/>
        </w:rPr>
        <w:t>учебно-методического комплекта (здесь и далее – УМК) Холодовой О. А. «Юным умникам и умницам. Развитие познавательных способностей»</w:t>
      </w:r>
      <w:r w:rsidR="00007C2E">
        <w:rPr>
          <w:rFonts w:ascii="Times New Roman" w:hAnsi="Times New Roman" w:cs="Times New Roman"/>
          <w:sz w:val="28"/>
          <w:szCs w:val="28"/>
        </w:rPr>
        <w:t>.</w:t>
      </w:r>
    </w:p>
    <w:p w:rsidR="003B4C55" w:rsidRPr="00EA2BBE" w:rsidRDefault="003B4C55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Программа направлена на развитие познавательной сферы (ощущения, внимание, память, воображение, мышление, речь) младших школьников. Занятия по программе рекомендуются</w:t>
      </w:r>
      <w:r w:rsidR="00573585" w:rsidRPr="00EA2BBE">
        <w:rPr>
          <w:rFonts w:ascii="Times New Roman" w:hAnsi="Times New Roman" w:cs="Times New Roman"/>
          <w:sz w:val="28"/>
          <w:szCs w:val="28"/>
        </w:rPr>
        <w:t xml:space="preserve"> детям младшего школьного возраста</w:t>
      </w:r>
      <w:r w:rsidRPr="00EA2BBE">
        <w:rPr>
          <w:rFonts w:ascii="Times New Roman" w:hAnsi="Times New Roman" w:cs="Times New Roman"/>
          <w:sz w:val="28"/>
          <w:szCs w:val="28"/>
        </w:rPr>
        <w:t>, с целью повышения эффективности их учебной деятельности (в зависимости от уровня развития ребенка для некоторых детей занятия будут являться развивающими, а для других коррекционными).</w:t>
      </w:r>
    </w:p>
    <w:p w:rsidR="00573585" w:rsidRPr="00EA2BBE" w:rsidRDefault="00573585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Программа представляет систему интеллектуально-развивающих занятий для учащихся начальных классов и рассчитана на 1 год обучения.</w:t>
      </w:r>
    </w:p>
    <w:p w:rsidR="000F757C" w:rsidRPr="00EA2BBE" w:rsidRDefault="00D03521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  <w:r w:rsidRPr="00EA2BBE">
        <w:rPr>
          <w:rFonts w:ascii="Times New Roman" w:hAnsi="Times New Roman" w:cs="Times New Roman"/>
          <w:sz w:val="28"/>
          <w:szCs w:val="28"/>
        </w:rPr>
        <w:t xml:space="preserve"> Каковы же особенности занятий </w:t>
      </w:r>
      <w:r w:rsidR="000F757C" w:rsidRPr="00EA2BBE">
        <w:rPr>
          <w:rFonts w:ascii="Times New Roman" w:hAnsi="Times New Roman" w:cs="Times New Roman"/>
          <w:sz w:val="28"/>
          <w:szCs w:val="28"/>
        </w:rPr>
        <w:t>по РПС и в чем их отличия от уроков? Прежде всего, занятия по развитию познавательных способностей отличаются тем, что ребенку предлагаются задания неучебного характера. Так серьезная работа принимает форму игры, что очень привлекает и заинтересовывает младших школьников. Таким образом, принципиальной задачей программы именно развитие познавательных способностей и общеучебных умений и навыков, а не усвоение каких-то конкретных знаний и умений.</w:t>
      </w:r>
    </w:p>
    <w:p w:rsidR="000F757C" w:rsidRPr="00EA2BBE" w:rsidRDefault="00D03521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целесообразность.</w:t>
      </w:r>
      <w:r w:rsidRPr="00EA2BBE">
        <w:rPr>
          <w:rFonts w:ascii="Times New Roman" w:hAnsi="Times New Roman" w:cs="Times New Roman"/>
          <w:sz w:val="28"/>
          <w:szCs w:val="28"/>
        </w:rPr>
        <w:t xml:space="preserve"> </w:t>
      </w:r>
      <w:r w:rsidR="000F757C" w:rsidRPr="00EA2BBE">
        <w:rPr>
          <w:rFonts w:ascii="Times New Roman" w:hAnsi="Times New Roman" w:cs="Times New Roman"/>
          <w:sz w:val="28"/>
          <w:szCs w:val="28"/>
        </w:rPr>
        <w:t>В основе построения лежит принцип разнообразия творческо-поисковых задач. При этом основными выступают два следующих аспекта разнообразия: по содержанию и по сложности задач.</w:t>
      </w:r>
    </w:p>
    <w:p w:rsidR="000F757C" w:rsidRPr="00EA2BBE" w:rsidRDefault="000F757C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 xml:space="preserve">Основное время на занятиях занимает самостоятельное выполнение детьми логически-поисковых заданий. Благодаря этому у детей формируются </w:t>
      </w:r>
      <w:r w:rsidRPr="00EA2BBE">
        <w:rPr>
          <w:rFonts w:ascii="Times New Roman" w:hAnsi="Times New Roman" w:cs="Times New Roman"/>
          <w:sz w:val="28"/>
          <w:szCs w:val="28"/>
        </w:rPr>
        <w:lastRenderedPageBreak/>
        <w:t>общеучебные умения: самостоятельно действовать, принимать решения, упра</w:t>
      </w:r>
      <w:r w:rsidR="00D03521" w:rsidRPr="00EA2BBE">
        <w:rPr>
          <w:rFonts w:ascii="Times New Roman" w:hAnsi="Times New Roman" w:cs="Times New Roman"/>
          <w:sz w:val="28"/>
          <w:szCs w:val="28"/>
        </w:rPr>
        <w:t>влять собой в сложных ситуациях.</w:t>
      </w:r>
    </w:p>
    <w:p w:rsidR="00D03521" w:rsidRPr="00EA2BBE" w:rsidRDefault="000F757C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На каждом занятии после самостоятельной работы проводится коллективная проверка решения задач. Главное здесь не в том, чтобы выделить тех, кто выполнил задание верно, и конечно, никак не в том, чтобы указать на детей, допустивших ошибки. А в том, чтобы дети узнали, как задание выполнить верно, и, главное, почему другие вари</w:t>
      </w:r>
      <w:r w:rsidR="00D03521" w:rsidRPr="00EA2BBE">
        <w:rPr>
          <w:rFonts w:ascii="Times New Roman" w:hAnsi="Times New Roman" w:cs="Times New Roman"/>
          <w:sz w:val="28"/>
          <w:szCs w:val="28"/>
        </w:rPr>
        <w:t>анты скорее всего ошибочны.</w:t>
      </w:r>
    </w:p>
    <w:p w:rsidR="000F757C" w:rsidRPr="00EA2BBE" w:rsidRDefault="000F757C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 xml:space="preserve">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мыслительной деятельности на другой. </w:t>
      </w:r>
    </w:p>
    <w:p w:rsidR="000F757C" w:rsidRPr="00EA2BBE" w:rsidRDefault="00466F10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Программа «Мы – умы»</w:t>
      </w:r>
      <w:r w:rsidR="000F757C" w:rsidRPr="00EA2BBE">
        <w:rPr>
          <w:rFonts w:ascii="Times New Roman" w:hAnsi="Times New Roman" w:cs="Times New Roman"/>
          <w:sz w:val="28"/>
          <w:szCs w:val="28"/>
        </w:rPr>
        <w:t xml:space="preserve"> создает условия для развития у детей познавательных интересов, формирует стремление ребенка к размышлению и поиску, вызывает у него чувство уверенности в своих силах, в возможностях своего интеллекта. Во время занятий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</w:t>
      </w:r>
    </w:p>
    <w:p w:rsidR="000F757C" w:rsidRPr="00EA2BBE" w:rsidRDefault="000F757C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В результате этих занятий ребята достигают значительных успехов в своем развитии, они многому научаются и эти умения применяют в учебной работе, что приводит к успехам. Все это означает, что у кого-то возникает интерес к учебе, а у кого-то закрепляется.</w:t>
      </w:r>
    </w:p>
    <w:p w:rsidR="00D03521" w:rsidRPr="00EA2BBE" w:rsidRDefault="00D03521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b/>
          <w:sz w:val="28"/>
          <w:szCs w:val="28"/>
        </w:rPr>
        <w:t xml:space="preserve">Цель программы </w:t>
      </w:r>
      <w:r w:rsidRPr="00EA2BBE">
        <w:rPr>
          <w:rFonts w:ascii="Times New Roman" w:hAnsi="Times New Roman" w:cs="Times New Roman"/>
          <w:sz w:val="28"/>
          <w:szCs w:val="28"/>
        </w:rPr>
        <w:t>– развитие познавательных психических процессов (ощущение, восприятие, внимание, воображение, мышление, память, речь) у младших школьников</w:t>
      </w:r>
      <w:r w:rsidR="00A9638D" w:rsidRPr="00EA2BBE">
        <w:rPr>
          <w:rFonts w:ascii="Times New Roman" w:hAnsi="Times New Roman" w:cs="Times New Roman"/>
          <w:sz w:val="28"/>
          <w:szCs w:val="28"/>
        </w:rPr>
        <w:t>, в том числе у обучающихся с особыми образовательными потребностями.</w:t>
      </w:r>
    </w:p>
    <w:p w:rsidR="00131A63" w:rsidRPr="00EA2BBE" w:rsidRDefault="00131A63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BBE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573585" w:rsidRPr="00EA2BBE" w:rsidRDefault="00131A63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BBE">
        <w:rPr>
          <w:rFonts w:ascii="Times New Roman" w:hAnsi="Times New Roman" w:cs="Times New Roman"/>
          <w:i/>
          <w:sz w:val="28"/>
          <w:szCs w:val="28"/>
        </w:rPr>
        <w:t>Обучающие задачи:</w:t>
      </w:r>
      <w:r w:rsidR="00573585" w:rsidRPr="00EA2BB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60C4" w:rsidRPr="00EA2BBE" w:rsidRDefault="007860C4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- ориентироваться в системе знаний: отличать новое от уже известного;</w:t>
      </w:r>
    </w:p>
    <w:p w:rsidR="007860C4" w:rsidRPr="00EA2BBE" w:rsidRDefault="007860C4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lastRenderedPageBreak/>
        <w:t>- перерабатывать полученную информацию: сравнивать и группировать различные объекты (например, математические, такие как числа, числовые выражения, равенства, неравенства, плоские геометрические фигуры);</w:t>
      </w:r>
    </w:p>
    <w:p w:rsidR="007860C4" w:rsidRPr="00EA2BBE" w:rsidRDefault="007860C4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другую: составлять рассказы и задачи на основе простейших моделей (предметных, рисунков, схематических рисунков, схем); находить и формулировать реше</w:t>
      </w:r>
      <w:r w:rsidR="00D03521" w:rsidRPr="00EA2BBE">
        <w:rPr>
          <w:rFonts w:ascii="Times New Roman" w:hAnsi="Times New Roman" w:cs="Times New Roman"/>
          <w:sz w:val="28"/>
          <w:szCs w:val="28"/>
        </w:rPr>
        <w:t>ние задачи с помощью простейших</w:t>
      </w:r>
      <w:r w:rsidRPr="00EA2BBE">
        <w:rPr>
          <w:rFonts w:ascii="Times New Roman" w:hAnsi="Times New Roman" w:cs="Times New Roman"/>
          <w:sz w:val="28"/>
          <w:szCs w:val="28"/>
        </w:rPr>
        <w:t xml:space="preserve"> моделей (предметных, рисунков, схематических рисунков, схем);</w:t>
      </w:r>
    </w:p>
    <w:p w:rsidR="00131A63" w:rsidRPr="00EA2BBE" w:rsidRDefault="007860C4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- 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131A63" w:rsidRPr="00EA2BBE" w:rsidRDefault="00131A63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BBE">
        <w:rPr>
          <w:rFonts w:ascii="Times New Roman" w:hAnsi="Times New Roman" w:cs="Times New Roman"/>
          <w:i/>
          <w:sz w:val="28"/>
          <w:szCs w:val="28"/>
        </w:rPr>
        <w:t>Развивающие задачи:</w:t>
      </w:r>
    </w:p>
    <w:p w:rsidR="00573585" w:rsidRPr="00EA2BBE" w:rsidRDefault="00131A63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- р</w:t>
      </w:r>
      <w:r w:rsidR="00573585" w:rsidRPr="00EA2BBE">
        <w:rPr>
          <w:rFonts w:ascii="Times New Roman" w:hAnsi="Times New Roman" w:cs="Times New Roman"/>
          <w:sz w:val="28"/>
          <w:szCs w:val="28"/>
        </w:rPr>
        <w:t>азвитие психич</w:t>
      </w:r>
      <w:r w:rsidRPr="00EA2BBE">
        <w:rPr>
          <w:rFonts w:ascii="Times New Roman" w:hAnsi="Times New Roman" w:cs="Times New Roman"/>
          <w:sz w:val="28"/>
          <w:szCs w:val="28"/>
        </w:rPr>
        <w:t>еских познавательных процессов: ощущения, внимания, памяти, воображения, мышления, речи;</w:t>
      </w:r>
    </w:p>
    <w:p w:rsidR="00573585" w:rsidRPr="00EA2BBE" w:rsidRDefault="00131A63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- р</w:t>
      </w:r>
      <w:r w:rsidR="00573585" w:rsidRPr="00EA2BBE">
        <w:rPr>
          <w:rFonts w:ascii="Times New Roman" w:hAnsi="Times New Roman" w:cs="Times New Roman"/>
          <w:sz w:val="28"/>
          <w:szCs w:val="28"/>
        </w:rPr>
        <w:t>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</w:t>
      </w:r>
      <w:r w:rsidRPr="00EA2BBE">
        <w:rPr>
          <w:rFonts w:ascii="Times New Roman" w:hAnsi="Times New Roman" w:cs="Times New Roman"/>
          <w:sz w:val="28"/>
          <w:szCs w:val="28"/>
        </w:rPr>
        <w:t>;</w:t>
      </w:r>
    </w:p>
    <w:p w:rsidR="00131A63" w:rsidRPr="00EA2BBE" w:rsidRDefault="00131A63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 xml:space="preserve">- </w:t>
      </w:r>
      <w:r w:rsidR="007860C4" w:rsidRPr="00EA2BBE">
        <w:rPr>
          <w:rFonts w:ascii="Times New Roman" w:hAnsi="Times New Roman" w:cs="Times New Roman"/>
          <w:sz w:val="28"/>
          <w:szCs w:val="28"/>
        </w:rPr>
        <w:t>формирование навыков творческого мышления и развитие умения решать нестандартные задачи, развитие креативности;</w:t>
      </w:r>
    </w:p>
    <w:p w:rsidR="00040A79" w:rsidRPr="00EA2BBE" w:rsidRDefault="00040A79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-  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7860C4" w:rsidRPr="00EA2BBE" w:rsidRDefault="007860C4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- развитие познавательной активности и самостоятельной мыслительной деятельности учащихся;</w:t>
      </w:r>
    </w:p>
    <w:p w:rsidR="00573585" w:rsidRPr="00EA2BBE" w:rsidRDefault="00131A63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BBE">
        <w:rPr>
          <w:rFonts w:ascii="Times New Roman" w:hAnsi="Times New Roman" w:cs="Times New Roman"/>
          <w:i/>
          <w:sz w:val="28"/>
          <w:szCs w:val="28"/>
        </w:rPr>
        <w:t>Воспитательные задачи:</w:t>
      </w:r>
    </w:p>
    <w:p w:rsidR="00040A79" w:rsidRPr="00EA2BBE" w:rsidRDefault="00040A79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-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131A63" w:rsidRPr="00EA2BBE" w:rsidRDefault="00131A63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- воспитание системы нравственн</w:t>
      </w:r>
      <w:r w:rsidR="00340586" w:rsidRPr="00EA2BBE">
        <w:rPr>
          <w:rFonts w:ascii="Times New Roman" w:hAnsi="Times New Roman" w:cs="Times New Roman"/>
          <w:sz w:val="28"/>
          <w:szCs w:val="28"/>
        </w:rPr>
        <w:t>ых межличностных отношений, фор</w:t>
      </w:r>
      <w:r w:rsidRPr="00EA2BBE">
        <w:rPr>
          <w:rFonts w:ascii="Times New Roman" w:hAnsi="Times New Roman" w:cs="Times New Roman"/>
          <w:sz w:val="28"/>
          <w:szCs w:val="28"/>
        </w:rPr>
        <w:t>мирование «Я- концепции».</w:t>
      </w:r>
    </w:p>
    <w:p w:rsidR="00EA2BBE" w:rsidRPr="00DD0C1D" w:rsidRDefault="00EA2BBE" w:rsidP="00EA2BB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C1D">
        <w:rPr>
          <w:rFonts w:ascii="Times New Roman" w:hAnsi="Times New Roman" w:cs="Times New Roman"/>
          <w:b/>
          <w:sz w:val="28"/>
          <w:szCs w:val="28"/>
        </w:rPr>
        <w:t>Учащиеся, для которых программы актуальна</w:t>
      </w:r>
    </w:p>
    <w:p w:rsidR="00EA2BBE" w:rsidRPr="00DD0C1D" w:rsidRDefault="00EA2BBE" w:rsidP="00EA2BB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C1D">
        <w:rPr>
          <w:rFonts w:ascii="Times New Roman" w:hAnsi="Times New Roman" w:cs="Times New Roman"/>
          <w:sz w:val="28"/>
          <w:szCs w:val="28"/>
        </w:rPr>
        <w:t xml:space="preserve"> Возраст обучающихся по данной программе: 7 </w:t>
      </w:r>
      <w:r>
        <w:rPr>
          <w:rFonts w:ascii="Times New Roman" w:hAnsi="Times New Roman" w:cs="Times New Roman"/>
          <w:sz w:val="28"/>
          <w:szCs w:val="28"/>
        </w:rPr>
        <w:t xml:space="preserve">– 10 </w:t>
      </w:r>
      <w:r w:rsidRPr="00DD0C1D">
        <w:rPr>
          <w:rFonts w:ascii="Times New Roman" w:hAnsi="Times New Roman" w:cs="Times New Roman"/>
          <w:sz w:val="28"/>
          <w:szCs w:val="28"/>
        </w:rPr>
        <w:t xml:space="preserve">лет. </w:t>
      </w:r>
    </w:p>
    <w:p w:rsidR="00EA2BBE" w:rsidRPr="00DD0C1D" w:rsidRDefault="00EA2BBE" w:rsidP="00EA2BB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C1D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  <w:r w:rsidRPr="00DD0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BBE" w:rsidRPr="00DD0C1D" w:rsidRDefault="00EA2BBE" w:rsidP="00EA2BB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C1D">
        <w:rPr>
          <w:rFonts w:ascii="Times New Roman" w:hAnsi="Times New Roman" w:cs="Times New Roman"/>
          <w:sz w:val="28"/>
          <w:szCs w:val="28"/>
        </w:rPr>
        <w:t>Форма обучения – очная, групповая. Количество обучающихся в группе: 10-12 человек. Занятия проводятся два раза в нед</w:t>
      </w:r>
      <w:r>
        <w:rPr>
          <w:rFonts w:ascii="Times New Roman" w:hAnsi="Times New Roman" w:cs="Times New Roman"/>
          <w:sz w:val="28"/>
          <w:szCs w:val="28"/>
        </w:rPr>
        <w:t>елю – продолжительностью 2 часа</w:t>
      </w:r>
      <w:r w:rsidRPr="00DD0C1D">
        <w:rPr>
          <w:rFonts w:ascii="Times New Roman" w:hAnsi="Times New Roman" w:cs="Times New Roman"/>
          <w:sz w:val="28"/>
          <w:szCs w:val="28"/>
        </w:rPr>
        <w:t xml:space="preserve"> с перерывом на 10 минут. </w:t>
      </w:r>
      <w:r w:rsidRPr="00EA2BBE">
        <w:rPr>
          <w:rFonts w:ascii="Times New Roman" w:hAnsi="Times New Roman" w:cs="Times New Roman"/>
          <w:sz w:val="28"/>
          <w:szCs w:val="28"/>
        </w:rPr>
        <w:t>На занятиях обеспечивается индивидуальный подход к каждому ребенку.</w:t>
      </w:r>
    </w:p>
    <w:p w:rsidR="00EA2BBE" w:rsidRPr="00DD0C1D" w:rsidRDefault="00EA2BBE" w:rsidP="00EA2BB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C1D">
        <w:rPr>
          <w:rFonts w:ascii="Times New Roman" w:hAnsi="Times New Roman" w:cs="Times New Roman"/>
          <w:sz w:val="28"/>
          <w:szCs w:val="28"/>
        </w:rPr>
        <w:t>При реализации дополнительной общеобразовательной общеразвивающей программы могут использоваться дистанционные образовательные технологии, электронное обучение.</w:t>
      </w:r>
    </w:p>
    <w:p w:rsidR="00EA2BBE" w:rsidRDefault="00EA2BBE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C1D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Pr="00DD0C1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 год</w:t>
      </w:r>
      <w:r w:rsidRPr="00DD0C1D">
        <w:rPr>
          <w:rFonts w:ascii="Times New Roman" w:hAnsi="Times New Roman" w:cs="Times New Roman"/>
          <w:sz w:val="28"/>
          <w:szCs w:val="28"/>
        </w:rPr>
        <w:t>. Количество учебных часов в год: 144 часа.</w:t>
      </w:r>
    </w:p>
    <w:p w:rsidR="00040A79" w:rsidRPr="00EA2BBE" w:rsidRDefault="00040A79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Каждое занятие строится по единому принципу:</w:t>
      </w:r>
    </w:p>
    <w:p w:rsidR="00040A79" w:rsidRPr="00EA2BBE" w:rsidRDefault="00040A79" w:rsidP="00EA2B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1) Приветствие.</w:t>
      </w:r>
    </w:p>
    <w:p w:rsidR="00040A79" w:rsidRPr="00EA2BBE" w:rsidRDefault="00040A79" w:rsidP="00EA2B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2) Вводные разминочные упражнения.</w:t>
      </w:r>
    </w:p>
    <w:p w:rsidR="00040A79" w:rsidRPr="00EA2BBE" w:rsidRDefault="00040A79" w:rsidP="00EA2B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3) Упражнения и игры по развитию познавательных процессов.</w:t>
      </w:r>
    </w:p>
    <w:p w:rsidR="00040A79" w:rsidRPr="00EA2BBE" w:rsidRDefault="00040A79" w:rsidP="00EA2B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4) Психогимнастика.</w:t>
      </w:r>
    </w:p>
    <w:p w:rsidR="00040A79" w:rsidRPr="00EA2BBE" w:rsidRDefault="00040A79" w:rsidP="00EA2B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5) Рефлексия занятия.</w:t>
      </w:r>
    </w:p>
    <w:p w:rsidR="00040A79" w:rsidRPr="00EA2BBE" w:rsidRDefault="00040A79" w:rsidP="00EA2B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6) Ритуал прощания.</w:t>
      </w:r>
    </w:p>
    <w:p w:rsidR="00040A79" w:rsidRPr="00EA2BBE" w:rsidRDefault="00040A79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i/>
          <w:sz w:val="28"/>
          <w:szCs w:val="28"/>
        </w:rPr>
        <w:t>Приветствие</w:t>
      </w:r>
      <w:r w:rsidRPr="00EA2BBE">
        <w:rPr>
          <w:rFonts w:ascii="Times New Roman" w:hAnsi="Times New Roman" w:cs="Times New Roman"/>
          <w:sz w:val="28"/>
          <w:szCs w:val="28"/>
        </w:rPr>
        <w:t xml:space="preserve"> позволяет настроить ребят на работу в группе.</w:t>
      </w:r>
    </w:p>
    <w:p w:rsidR="00040A79" w:rsidRPr="00EA2BBE" w:rsidRDefault="00040A79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i/>
          <w:sz w:val="28"/>
          <w:szCs w:val="28"/>
        </w:rPr>
        <w:t>Вводные разминочные упражнения</w:t>
      </w:r>
      <w:r w:rsidRPr="00EA2BBE">
        <w:rPr>
          <w:rFonts w:ascii="Times New Roman" w:hAnsi="Times New Roman" w:cs="Times New Roman"/>
          <w:sz w:val="28"/>
          <w:szCs w:val="28"/>
        </w:rPr>
        <w:t xml:space="preserve"> раскрепощают ребенка, погружают в тематику занятия.</w:t>
      </w:r>
    </w:p>
    <w:p w:rsidR="00040A79" w:rsidRPr="00EA2BBE" w:rsidRDefault="00040A79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i/>
          <w:sz w:val="28"/>
          <w:szCs w:val="28"/>
        </w:rPr>
        <w:t>Упражения и игры по развитию познавательных процессов</w:t>
      </w:r>
      <w:r w:rsidRPr="00EA2BBE">
        <w:rPr>
          <w:rFonts w:ascii="Times New Roman" w:hAnsi="Times New Roman" w:cs="Times New Roman"/>
          <w:sz w:val="28"/>
          <w:szCs w:val="28"/>
        </w:rPr>
        <w:t xml:space="preserve"> – реализация темы занятия и обсуждение продуктов деятельности.</w:t>
      </w:r>
    </w:p>
    <w:p w:rsidR="00040A79" w:rsidRPr="00EA2BBE" w:rsidRDefault="00040A79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i/>
          <w:sz w:val="28"/>
          <w:szCs w:val="28"/>
        </w:rPr>
        <w:t>Психогимнастика</w:t>
      </w:r>
      <w:r w:rsidR="000F757C" w:rsidRPr="00EA2B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757C" w:rsidRPr="00EA2BBE">
        <w:rPr>
          <w:rFonts w:ascii="Times New Roman" w:hAnsi="Times New Roman" w:cs="Times New Roman"/>
          <w:sz w:val="28"/>
          <w:szCs w:val="28"/>
        </w:rPr>
        <w:t>–</w:t>
      </w:r>
      <w:r w:rsidR="00B46193" w:rsidRPr="00EA2B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757C" w:rsidRPr="00EA2BBE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="000F757C" w:rsidRPr="00EA2BBE">
        <w:rPr>
          <w:rFonts w:ascii="Times New Roman" w:hAnsi="Times New Roman" w:cs="Times New Roman"/>
          <w:sz w:val="28"/>
          <w:szCs w:val="28"/>
        </w:rPr>
        <w:t xml:space="preserve"> направленные на снятие эмоционального и умственного напряжения.</w:t>
      </w:r>
    </w:p>
    <w:p w:rsidR="00040A79" w:rsidRPr="00EA2BBE" w:rsidRDefault="00040A79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i/>
          <w:sz w:val="28"/>
          <w:szCs w:val="28"/>
        </w:rPr>
        <w:t>Рефлексия занятия</w:t>
      </w:r>
      <w:r w:rsidRPr="00EA2BBE">
        <w:rPr>
          <w:rFonts w:ascii="Times New Roman" w:hAnsi="Times New Roman" w:cs="Times New Roman"/>
          <w:sz w:val="28"/>
          <w:szCs w:val="28"/>
        </w:rPr>
        <w:t xml:space="preserve"> представляет собой обсуждение мыслей, чувств, которые возникли относительно занятия, подведение итогов.</w:t>
      </w:r>
    </w:p>
    <w:p w:rsidR="00040A79" w:rsidRPr="00EA2BBE" w:rsidRDefault="00040A79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i/>
          <w:sz w:val="28"/>
          <w:szCs w:val="28"/>
        </w:rPr>
        <w:t>Ритуал прощания</w:t>
      </w:r>
      <w:r w:rsidRPr="00EA2BBE">
        <w:rPr>
          <w:rFonts w:ascii="Times New Roman" w:hAnsi="Times New Roman" w:cs="Times New Roman"/>
          <w:sz w:val="28"/>
          <w:szCs w:val="28"/>
        </w:rPr>
        <w:t xml:space="preserve"> способствует сохранению целостности занятия, закреплению положительного эмоционального состояния.</w:t>
      </w:r>
    </w:p>
    <w:p w:rsidR="00466F10" w:rsidRPr="00EA2BBE" w:rsidRDefault="00466F10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BBE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466F10" w:rsidRPr="00EA2BBE" w:rsidRDefault="00466F10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На выходе участники программы должны:</w:t>
      </w:r>
    </w:p>
    <w:p w:rsidR="00322134" w:rsidRPr="00EA2BBE" w:rsidRDefault="00322134" w:rsidP="00EA2B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- применения полученных знаний и умений в процессе изучения школьных дисциплин и в практической деятельности;</w:t>
      </w:r>
    </w:p>
    <w:p w:rsidR="00322134" w:rsidRPr="00EA2BBE" w:rsidRDefault="00322134" w:rsidP="00EA2B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- выделять существенные признаки предметов;</w:t>
      </w:r>
    </w:p>
    <w:p w:rsidR="00322134" w:rsidRPr="00EA2BBE" w:rsidRDefault="00322134" w:rsidP="00EA2B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- сравнивать между собой предметы, явления;</w:t>
      </w:r>
    </w:p>
    <w:p w:rsidR="00322134" w:rsidRPr="00EA2BBE" w:rsidRDefault="00322134" w:rsidP="00EA2B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- обобщать, делать несложные выводы;</w:t>
      </w:r>
    </w:p>
    <w:p w:rsidR="00322134" w:rsidRPr="00EA2BBE" w:rsidRDefault="00322134" w:rsidP="00EA2B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- классифицировать явления, предметы;</w:t>
      </w:r>
    </w:p>
    <w:p w:rsidR="00322134" w:rsidRPr="00EA2BBE" w:rsidRDefault="00322134" w:rsidP="00EA2B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- сформировать умение эффективно общаться с другими;</w:t>
      </w:r>
    </w:p>
    <w:p w:rsidR="00466F10" w:rsidRPr="00EA2BBE" w:rsidRDefault="00466F10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программы.</w:t>
      </w:r>
    </w:p>
    <w:p w:rsidR="00466F10" w:rsidRPr="00EA2BBE" w:rsidRDefault="00466F10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Для оценки эффективности программы применяются разнообразные методики, соответствующие содержанию каждого блока:</w:t>
      </w:r>
      <w:r w:rsidRPr="00EA2B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40A79" w:rsidRPr="00EA2BBE" w:rsidRDefault="00F04F52" w:rsidP="00EA2BB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Методики диагностики внимания.</w:t>
      </w:r>
    </w:p>
    <w:p w:rsidR="00F04F52" w:rsidRPr="00EA2BBE" w:rsidRDefault="00F04F52" w:rsidP="00EA2BB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Методики диагностики памяти.</w:t>
      </w:r>
    </w:p>
    <w:p w:rsidR="00F04F52" w:rsidRPr="00EA2BBE" w:rsidRDefault="00F04F52" w:rsidP="00EA2BB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Методики диагностики воображения и креативности.</w:t>
      </w:r>
    </w:p>
    <w:p w:rsidR="00F04F52" w:rsidRPr="00EA2BBE" w:rsidRDefault="00F04F52" w:rsidP="00EA2BB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Методики диагностики мышления.</w:t>
      </w:r>
    </w:p>
    <w:p w:rsidR="00F04F52" w:rsidRPr="00EA2BBE" w:rsidRDefault="00F04F52" w:rsidP="00EA2BB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Методы диагностики речевого развития.</w:t>
      </w:r>
    </w:p>
    <w:p w:rsidR="00F04F52" w:rsidRPr="00EA2BBE" w:rsidRDefault="00F04F52" w:rsidP="00EA2BBE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Кроме этого, обучающиеся в обязательном порядке проходят аттестацию (начальная, промежуточная, итоговая).</w:t>
      </w:r>
    </w:p>
    <w:p w:rsidR="00F04F52" w:rsidRPr="00EA2BBE" w:rsidRDefault="00F04F52" w:rsidP="00EA2BB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BBE">
        <w:rPr>
          <w:rFonts w:ascii="Times New Roman" w:hAnsi="Times New Roman" w:cs="Times New Roman"/>
          <w:b/>
          <w:sz w:val="28"/>
          <w:szCs w:val="28"/>
        </w:rPr>
        <w:t>Учебно-тематический план,</w:t>
      </w:r>
    </w:p>
    <w:tbl>
      <w:tblPr>
        <w:tblStyle w:val="a4"/>
        <w:tblW w:w="9586" w:type="dxa"/>
        <w:tblLayout w:type="fixed"/>
        <w:tblLook w:val="04A0" w:firstRow="1" w:lastRow="0" w:firstColumn="1" w:lastColumn="0" w:noHBand="0" w:noVBand="1"/>
      </w:tblPr>
      <w:tblGrid>
        <w:gridCol w:w="675"/>
        <w:gridCol w:w="2926"/>
        <w:gridCol w:w="1428"/>
        <w:gridCol w:w="1458"/>
        <w:gridCol w:w="1134"/>
        <w:gridCol w:w="1965"/>
      </w:tblGrid>
      <w:tr w:rsidR="00F04F52" w:rsidRPr="00EA2BBE" w:rsidTr="003876C8">
        <w:trPr>
          <w:trHeight w:val="343"/>
        </w:trPr>
        <w:tc>
          <w:tcPr>
            <w:tcW w:w="675" w:type="dxa"/>
            <w:vMerge w:val="restart"/>
          </w:tcPr>
          <w:p w:rsidR="00F04F52" w:rsidRPr="00EA2BBE" w:rsidRDefault="00F04F52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04F52" w:rsidRPr="00EA2BBE" w:rsidRDefault="00F04F52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</w:p>
        </w:tc>
        <w:tc>
          <w:tcPr>
            <w:tcW w:w="2926" w:type="dxa"/>
            <w:vMerge w:val="restart"/>
          </w:tcPr>
          <w:p w:rsidR="00F04F52" w:rsidRPr="00EA2BBE" w:rsidRDefault="00F04F52" w:rsidP="00EA2BB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020" w:type="dxa"/>
            <w:gridSpan w:val="3"/>
          </w:tcPr>
          <w:p w:rsidR="00F04F52" w:rsidRPr="00EA2BBE" w:rsidRDefault="00F04F52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65" w:type="dxa"/>
            <w:vMerge w:val="restart"/>
          </w:tcPr>
          <w:p w:rsidR="00F04F52" w:rsidRPr="00EA2BBE" w:rsidRDefault="00F04F52" w:rsidP="00EA2BB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Аттестация/</w:t>
            </w:r>
          </w:p>
          <w:p w:rsidR="00F04F52" w:rsidRPr="00EA2BBE" w:rsidRDefault="00F04F52" w:rsidP="00EA2BB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F04F52" w:rsidRPr="00EA2BBE" w:rsidTr="003876C8">
        <w:trPr>
          <w:trHeight w:val="150"/>
        </w:trPr>
        <w:tc>
          <w:tcPr>
            <w:tcW w:w="675" w:type="dxa"/>
            <w:vMerge/>
          </w:tcPr>
          <w:p w:rsidR="00F04F52" w:rsidRPr="00EA2BBE" w:rsidRDefault="00F04F52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F04F52" w:rsidRPr="00EA2BBE" w:rsidRDefault="00F04F52" w:rsidP="00EA2BB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F04F52" w:rsidRPr="00EA2BBE" w:rsidRDefault="00F04F52" w:rsidP="00EA2BB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58" w:type="dxa"/>
          </w:tcPr>
          <w:p w:rsidR="00F04F52" w:rsidRPr="00EA2BBE" w:rsidRDefault="00F04F52" w:rsidP="00EA2BB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</w:tcPr>
          <w:p w:rsidR="00F04F52" w:rsidRPr="00EA2BBE" w:rsidRDefault="00F04F52" w:rsidP="00EA2BB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65" w:type="dxa"/>
            <w:vMerge/>
          </w:tcPr>
          <w:p w:rsidR="00F04F52" w:rsidRPr="00EA2BBE" w:rsidRDefault="00F04F52" w:rsidP="00EA2BB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F52" w:rsidRPr="00EA2BBE" w:rsidTr="003876C8">
        <w:trPr>
          <w:trHeight w:val="327"/>
        </w:trPr>
        <w:tc>
          <w:tcPr>
            <w:tcW w:w="675" w:type="dxa"/>
          </w:tcPr>
          <w:p w:rsidR="00F04F52" w:rsidRPr="00EA2BBE" w:rsidRDefault="00F04F52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6" w:type="dxa"/>
          </w:tcPr>
          <w:p w:rsidR="00F04F52" w:rsidRPr="00EA2BBE" w:rsidRDefault="00F04F52" w:rsidP="00EA2BB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Введение в программу. Вводное занятие. Содержание, цель и задачи.</w:t>
            </w:r>
          </w:p>
        </w:tc>
        <w:tc>
          <w:tcPr>
            <w:tcW w:w="1428" w:type="dxa"/>
          </w:tcPr>
          <w:p w:rsidR="00F04F52" w:rsidRPr="00EA2BBE" w:rsidRDefault="00F04F52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8" w:type="dxa"/>
          </w:tcPr>
          <w:p w:rsidR="00F04F52" w:rsidRPr="00EA2BBE" w:rsidRDefault="00F04F52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04F52" w:rsidRPr="00EA2BBE" w:rsidRDefault="00F04F52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F04F52" w:rsidRPr="00EA2BBE" w:rsidRDefault="00F04F52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Диагностика, начальная аттестация</w:t>
            </w:r>
          </w:p>
        </w:tc>
      </w:tr>
      <w:tr w:rsidR="00F04F52" w:rsidRPr="00EA2BBE" w:rsidTr="003876C8">
        <w:trPr>
          <w:trHeight w:val="327"/>
        </w:trPr>
        <w:tc>
          <w:tcPr>
            <w:tcW w:w="675" w:type="dxa"/>
          </w:tcPr>
          <w:p w:rsidR="00F04F52" w:rsidRPr="00EA2BBE" w:rsidRDefault="00F04F52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6" w:type="dxa"/>
          </w:tcPr>
          <w:p w:rsidR="00F04F52" w:rsidRPr="00EA2BBE" w:rsidRDefault="00130847" w:rsidP="00EA2BB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Развитие ощущения и восприятия</w:t>
            </w:r>
          </w:p>
        </w:tc>
        <w:tc>
          <w:tcPr>
            <w:tcW w:w="1428" w:type="dxa"/>
          </w:tcPr>
          <w:p w:rsidR="00F04F52" w:rsidRPr="00EA2BBE" w:rsidRDefault="00076841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8" w:type="dxa"/>
          </w:tcPr>
          <w:p w:rsidR="00F04F52" w:rsidRPr="00EA2BBE" w:rsidRDefault="00076841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04F52" w:rsidRPr="00EA2BBE" w:rsidRDefault="00130847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65" w:type="dxa"/>
          </w:tcPr>
          <w:p w:rsidR="00F04F52" w:rsidRPr="00EA2BBE" w:rsidRDefault="00F04F52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F04F52" w:rsidRPr="00EA2BBE" w:rsidTr="003876C8">
        <w:trPr>
          <w:trHeight w:val="327"/>
        </w:trPr>
        <w:tc>
          <w:tcPr>
            <w:tcW w:w="675" w:type="dxa"/>
          </w:tcPr>
          <w:p w:rsidR="00F04F52" w:rsidRPr="00EA2BBE" w:rsidRDefault="00F04F52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6" w:type="dxa"/>
          </w:tcPr>
          <w:p w:rsidR="00F04F52" w:rsidRPr="00EA2BBE" w:rsidRDefault="00130847" w:rsidP="00EA2BB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Развитие внимания</w:t>
            </w:r>
          </w:p>
        </w:tc>
        <w:tc>
          <w:tcPr>
            <w:tcW w:w="1428" w:type="dxa"/>
          </w:tcPr>
          <w:p w:rsidR="00F04F52" w:rsidRPr="00EA2BBE" w:rsidRDefault="00076841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8" w:type="dxa"/>
          </w:tcPr>
          <w:p w:rsidR="00F04F52" w:rsidRPr="00EA2BBE" w:rsidRDefault="00076841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F04F52" w:rsidRPr="00EA2BBE" w:rsidRDefault="00130847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3CE3" w:rsidRPr="00EA2B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</w:tcPr>
          <w:p w:rsidR="00F04F52" w:rsidRPr="00EA2BBE" w:rsidRDefault="00F04F52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F04F52" w:rsidRPr="00EA2BBE" w:rsidTr="003876C8">
        <w:trPr>
          <w:trHeight w:val="343"/>
        </w:trPr>
        <w:tc>
          <w:tcPr>
            <w:tcW w:w="675" w:type="dxa"/>
          </w:tcPr>
          <w:p w:rsidR="00F04F52" w:rsidRPr="00EA2BBE" w:rsidRDefault="00F04F52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6" w:type="dxa"/>
          </w:tcPr>
          <w:p w:rsidR="00F04F52" w:rsidRPr="00EA2BBE" w:rsidRDefault="00130847" w:rsidP="00EA2BB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Развитие памяти</w:t>
            </w:r>
          </w:p>
        </w:tc>
        <w:tc>
          <w:tcPr>
            <w:tcW w:w="1428" w:type="dxa"/>
          </w:tcPr>
          <w:p w:rsidR="00F04F52" w:rsidRPr="00EA2BBE" w:rsidRDefault="00076841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8" w:type="dxa"/>
          </w:tcPr>
          <w:p w:rsidR="00F04F52" w:rsidRPr="00EA2BBE" w:rsidRDefault="00076841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F04F52" w:rsidRPr="00EA2BBE" w:rsidRDefault="00130847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6841" w:rsidRPr="00EA2B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</w:tcPr>
          <w:p w:rsidR="00F04F52" w:rsidRPr="00EA2BBE" w:rsidRDefault="00F04F52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F04F52" w:rsidRPr="00EA2BBE" w:rsidTr="003876C8">
        <w:trPr>
          <w:trHeight w:val="327"/>
        </w:trPr>
        <w:tc>
          <w:tcPr>
            <w:tcW w:w="675" w:type="dxa"/>
          </w:tcPr>
          <w:p w:rsidR="00F04F52" w:rsidRPr="00EA2BBE" w:rsidRDefault="00F04F52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6" w:type="dxa"/>
          </w:tcPr>
          <w:p w:rsidR="00F04F52" w:rsidRPr="00EA2BBE" w:rsidRDefault="00130847" w:rsidP="00EA2BB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</w:t>
            </w:r>
          </w:p>
        </w:tc>
        <w:tc>
          <w:tcPr>
            <w:tcW w:w="1428" w:type="dxa"/>
          </w:tcPr>
          <w:p w:rsidR="00F04F52" w:rsidRPr="00EA2BBE" w:rsidRDefault="00076841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8" w:type="dxa"/>
          </w:tcPr>
          <w:p w:rsidR="00F04F52" w:rsidRPr="00EA2BBE" w:rsidRDefault="00076841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F04F52" w:rsidRPr="00EA2BBE" w:rsidRDefault="00130847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CE3" w:rsidRPr="00EA2B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5" w:type="dxa"/>
          </w:tcPr>
          <w:p w:rsidR="00F04F52" w:rsidRPr="00EA2BBE" w:rsidRDefault="00F04F52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F04F52" w:rsidRPr="00EA2BBE" w:rsidTr="003876C8">
        <w:trPr>
          <w:trHeight w:val="343"/>
        </w:trPr>
        <w:tc>
          <w:tcPr>
            <w:tcW w:w="675" w:type="dxa"/>
          </w:tcPr>
          <w:p w:rsidR="00F04F52" w:rsidRPr="00EA2BBE" w:rsidRDefault="00F04F52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26" w:type="dxa"/>
          </w:tcPr>
          <w:p w:rsidR="00F04F52" w:rsidRPr="00EA2BBE" w:rsidRDefault="00130847" w:rsidP="00EA2BB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Развитие мышления</w:t>
            </w:r>
          </w:p>
        </w:tc>
        <w:tc>
          <w:tcPr>
            <w:tcW w:w="1428" w:type="dxa"/>
          </w:tcPr>
          <w:p w:rsidR="00F04F52" w:rsidRPr="00EA2BBE" w:rsidRDefault="00076841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8" w:type="dxa"/>
          </w:tcPr>
          <w:p w:rsidR="00F04F52" w:rsidRPr="00EA2BBE" w:rsidRDefault="00076841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F04F52" w:rsidRPr="00EA2BBE" w:rsidRDefault="009F3CE3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6841" w:rsidRPr="00EA2B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</w:tcPr>
          <w:p w:rsidR="00F04F52" w:rsidRPr="00EA2BBE" w:rsidRDefault="00F04F52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F04F52" w:rsidRPr="00EA2BBE" w:rsidTr="003876C8">
        <w:trPr>
          <w:trHeight w:val="343"/>
        </w:trPr>
        <w:tc>
          <w:tcPr>
            <w:tcW w:w="675" w:type="dxa"/>
          </w:tcPr>
          <w:p w:rsidR="00F04F52" w:rsidRPr="00EA2BBE" w:rsidRDefault="00F04F52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26" w:type="dxa"/>
          </w:tcPr>
          <w:p w:rsidR="00F04F52" w:rsidRPr="00EA2BBE" w:rsidRDefault="00130847" w:rsidP="00EA2BB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428" w:type="dxa"/>
          </w:tcPr>
          <w:p w:rsidR="00F04F52" w:rsidRPr="00EA2BBE" w:rsidRDefault="00076841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8" w:type="dxa"/>
          </w:tcPr>
          <w:p w:rsidR="00F04F52" w:rsidRPr="00EA2BBE" w:rsidRDefault="00076841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F04F52" w:rsidRPr="00EA2BBE" w:rsidRDefault="009F3CE3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65" w:type="dxa"/>
          </w:tcPr>
          <w:p w:rsidR="00F04F52" w:rsidRPr="00EA2BBE" w:rsidRDefault="00F04F52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130847" w:rsidRPr="00EA2BBE" w:rsidTr="003876C8">
        <w:trPr>
          <w:trHeight w:val="327"/>
        </w:trPr>
        <w:tc>
          <w:tcPr>
            <w:tcW w:w="675" w:type="dxa"/>
          </w:tcPr>
          <w:p w:rsidR="00130847" w:rsidRPr="00EA2BBE" w:rsidRDefault="00130847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26" w:type="dxa"/>
          </w:tcPr>
          <w:p w:rsidR="00130847" w:rsidRPr="00EA2BBE" w:rsidRDefault="00130847" w:rsidP="00EA2BB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428" w:type="dxa"/>
          </w:tcPr>
          <w:p w:rsidR="00130847" w:rsidRPr="00EA2BBE" w:rsidRDefault="00130847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8" w:type="dxa"/>
          </w:tcPr>
          <w:p w:rsidR="00130847" w:rsidRPr="00EA2BBE" w:rsidRDefault="00130847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0847" w:rsidRPr="00EA2BBE" w:rsidRDefault="00130847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130847" w:rsidRPr="00EA2BBE" w:rsidRDefault="00076841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130847" w:rsidRPr="00EA2BBE" w:rsidTr="003876C8">
        <w:trPr>
          <w:trHeight w:val="327"/>
        </w:trPr>
        <w:tc>
          <w:tcPr>
            <w:tcW w:w="3601" w:type="dxa"/>
            <w:gridSpan w:val="2"/>
          </w:tcPr>
          <w:p w:rsidR="00130847" w:rsidRPr="00EA2BBE" w:rsidRDefault="00130847" w:rsidP="00EA2BB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28" w:type="dxa"/>
          </w:tcPr>
          <w:p w:rsidR="00130847" w:rsidRPr="00EA2BBE" w:rsidRDefault="00076841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458" w:type="dxa"/>
          </w:tcPr>
          <w:p w:rsidR="00130847" w:rsidRPr="00EA2BBE" w:rsidRDefault="00076841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1134" w:type="dxa"/>
          </w:tcPr>
          <w:p w:rsidR="00130847" w:rsidRPr="00EA2BBE" w:rsidRDefault="00130847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965" w:type="dxa"/>
          </w:tcPr>
          <w:p w:rsidR="00130847" w:rsidRPr="00EA2BBE" w:rsidRDefault="00130847" w:rsidP="00EA2BB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F52" w:rsidRPr="00EA2BBE" w:rsidRDefault="00F04F52" w:rsidP="00EA2B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4F52" w:rsidRPr="00EA2BBE" w:rsidRDefault="00F04F52" w:rsidP="00EA2BB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BB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04F52" w:rsidRPr="00EA2BBE" w:rsidRDefault="00F04F52" w:rsidP="00EA2BB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BBE">
        <w:rPr>
          <w:rFonts w:ascii="Times New Roman" w:hAnsi="Times New Roman" w:cs="Times New Roman"/>
          <w:b/>
          <w:sz w:val="28"/>
          <w:szCs w:val="28"/>
        </w:rPr>
        <w:t>ТЕМА 1. Введение в программу. Вводное занятие. Содержание, цель и задачи.</w:t>
      </w:r>
    </w:p>
    <w:p w:rsidR="00F04F52" w:rsidRPr="00EA2BBE" w:rsidRDefault="00F04F52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EA2BBE">
        <w:rPr>
          <w:rFonts w:ascii="Times New Roman" w:hAnsi="Times New Roman" w:cs="Times New Roman"/>
          <w:sz w:val="28"/>
          <w:szCs w:val="28"/>
        </w:rPr>
        <w:t xml:space="preserve"> Знакомство с детьми и родителями. Ознакомление детей с программой, ее особенностями. Цели и задачи на год. Правила поведения и работы на занятии и в учреждении в целом, </w:t>
      </w:r>
      <w:proofErr w:type="gramStart"/>
      <w:r w:rsidRPr="00EA2BBE">
        <w:rPr>
          <w:rFonts w:ascii="Times New Roman" w:hAnsi="Times New Roman" w:cs="Times New Roman"/>
          <w:sz w:val="28"/>
          <w:szCs w:val="28"/>
        </w:rPr>
        <w:t>техника  безопасности</w:t>
      </w:r>
      <w:proofErr w:type="gramEnd"/>
      <w:r w:rsidRPr="00EA2BBE">
        <w:rPr>
          <w:rFonts w:ascii="Times New Roman" w:hAnsi="Times New Roman" w:cs="Times New Roman"/>
          <w:sz w:val="28"/>
          <w:szCs w:val="28"/>
        </w:rPr>
        <w:t xml:space="preserve">. Режим работы объединения. </w:t>
      </w:r>
    </w:p>
    <w:p w:rsidR="00F04F52" w:rsidRPr="00EA2BBE" w:rsidRDefault="00F04F52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EA2BBE">
        <w:rPr>
          <w:rFonts w:ascii="Times New Roman" w:hAnsi="Times New Roman" w:cs="Times New Roman"/>
          <w:sz w:val="28"/>
          <w:szCs w:val="28"/>
        </w:rPr>
        <w:t xml:space="preserve"> Сплочение коллектива. Диагностика эмоциональной сферы и познавательных процессов ребенка.</w:t>
      </w:r>
    </w:p>
    <w:p w:rsidR="00F04F52" w:rsidRPr="00EA2BBE" w:rsidRDefault="00F04F52" w:rsidP="00EA2BB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BBE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="00FA2586" w:rsidRPr="00EA2BBE">
        <w:rPr>
          <w:rFonts w:ascii="Times New Roman" w:hAnsi="Times New Roman" w:cs="Times New Roman"/>
          <w:b/>
          <w:sz w:val="28"/>
          <w:szCs w:val="28"/>
        </w:rPr>
        <w:t>Развитие ощущения и восприятия.</w:t>
      </w:r>
    </w:p>
    <w:p w:rsidR="00F04F52" w:rsidRPr="00EA2BBE" w:rsidRDefault="00F04F52" w:rsidP="00EA2B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ab/>
      </w:r>
      <w:r w:rsidRPr="00EA2BBE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EA2BBE">
        <w:rPr>
          <w:rFonts w:ascii="Times New Roman" w:hAnsi="Times New Roman" w:cs="Times New Roman"/>
          <w:sz w:val="28"/>
          <w:szCs w:val="28"/>
        </w:rPr>
        <w:t xml:space="preserve"> </w:t>
      </w:r>
      <w:r w:rsidR="006878EF" w:rsidRPr="00EA2BBE">
        <w:rPr>
          <w:rFonts w:ascii="Times New Roman" w:hAnsi="Times New Roman" w:cs="Times New Roman"/>
          <w:sz w:val="28"/>
          <w:szCs w:val="28"/>
        </w:rPr>
        <w:t>Ощущение и восприятие как познавательные процессы человека. Виды ощущений. Виды и способы восприятия.</w:t>
      </w:r>
    </w:p>
    <w:p w:rsidR="00F04F52" w:rsidRPr="00EA2BBE" w:rsidRDefault="00F04F52" w:rsidP="00EA2B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i/>
          <w:sz w:val="28"/>
          <w:szCs w:val="28"/>
        </w:rPr>
        <w:tab/>
        <w:t>ПРАКТИКА:</w:t>
      </w:r>
      <w:r w:rsidRPr="00EA2BBE">
        <w:rPr>
          <w:rFonts w:ascii="Times New Roman" w:hAnsi="Times New Roman" w:cs="Times New Roman"/>
          <w:sz w:val="28"/>
          <w:szCs w:val="28"/>
        </w:rPr>
        <w:t xml:space="preserve"> </w:t>
      </w:r>
      <w:r w:rsidR="006878EF" w:rsidRPr="00EA2BBE">
        <w:rPr>
          <w:rFonts w:ascii="Times New Roman" w:hAnsi="Times New Roman" w:cs="Times New Roman"/>
          <w:sz w:val="28"/>
          <w:szCs w:val="28"/>
        </w:rPr>
        <w:t xml:space="preserve">Развитие слуховых, осязательных ощущений. Формирование и развитие пространственных представлений. Развитие умение </w:t>
      </w:r>
      <w:proofErr w:type="gramStart"/>
      <w:r w:rsidR="006878EF" w:rsidRPr="00EA2BBE">
        <w:rPr>
          <w:rFonts w:ascii="Times New Roman" w:hAnsi="Times New Roman" w:cs="Times New Roman"/>
          <w:sz w:val="28"/>
          <w:szCs w:val="28"/>
        </w:rPr>
        <w:t>ориентироваться  в</w:t>
      </w:r>
      <w:proofErr w:type="gramEnd"/>
      <w:r w:rsidR="006878EF" w:rsidRPr="00EA2BBE">
        <w:rPr>
          <w:rFonts w:ascii="Times New Roman" w:hAnsi="Times New Roman" w:cs="Times New Roman"/>
          <w:sz w:val="28"/>
          <w:szCs w:val="28"/>
        </w:rPr>
        <w:t xml:space="preserve">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</w:t>
      </w:r>
      <w:proofErr w:type="gramStart"/>
      <w:r w:rsidR="006878EF" w:rsidRPr="00EA2BBE">
        <w:rPr>
          <w:rFonts w:ascii="Times New Roman" w:hAnsi="Times New Roman" w:cs="Times New Roman"/>
          <w:sz w:val="28"/>
          <w:szCs w:val="28"/>
        </w:rPr>
        <w:t>восприятия  предметов</w:t>
      </w:r>
      <w:proofErr w:type="gramEnd"/>
      <w:r w:rsidR="006878EF" w:rsidRPr="00EA2BBE">
        <w:rPr>
          <w:rFonts w:ascii="Times New Roman" w:hAnsi="Times New Roman" w:cs="Times New Roman"/>
          <w:sz w:val="28"/>
          <w:szCs w:val="28"/>
        </w:rPr>
        <w:t xml:space="preserve"> и явлений. Тренировочные упражнения и дидактические </w:t>
      </w:r>
      <w:proofErr w:type="gramStart"/>
      <w:r w:rsidR="006878EF" w:rsidRPr="00EA2BBE">
        <w:rPr>
          <w:rFonts w:ascii="Times New Roman" w:hAnsi="Times New Roman" w:cs="Times New Roman"/>
          <w:sz w:val="28"/>
          <w:szCs w:val="28"/>
        </w:rPr>
        <w:t>игры  по</w:t>
      </w:r>
      <w:proofErr w:type="gramEnd"/>
      <w:r w:rsidR="006878EF" w:rsidRPr="00EA2BBE">
        <w:rPr>
          <w:rFonts w:ascii="Times New Roman" w:hAnsi="Times New Roman" w:cs="Times New Roman"/>
          <w:sz w:val="28"/>
          <w:szCs w:val="28"/>
        </w:rPr>
        <w:t xml:space="preserve"> развитию восприятия и наблюдательности.</w:t>
      </w:r>
    </w:p>
    <w:p w:rsidR="00F04F52" w:rsidRPr="00EA2BBE" w:rsidRDefault="00F04F52" w:rsidP="00EA2BB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BBE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FA2586" w:rsidRPr="00EA2BBE">
        <w:rPr>
          <w:rFonts w:ascii="Times New Roman" w:hAnsi="Times New Roman" w:cs="Times New Roman"/>
          <w:b/>
          <w:sz w:val="28"/>
          <w:szCs w:val="28"/>
        </w:rPr>
        <w:t>Развитие внимания.</w:t>
      </w:r>
    </w:p>
    <w:p w:rsidR="00F04F52" w:rsidRPr="00EA2BBE" w:rsidRDefault="00F04F52" w:rsidP="00EA2B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ab/>
      </w:r>
      <w:r w:rsidRPr="00EA2BBE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EA2BBE">
        <w:rPr>
          <w:rFonts w:ascii="Times New Roman" w:hAnsi="Times New Roman" w:cs="Times New Roman"/>
          <w:sz w:val="28"/>
          <w:szCs w:val="28"/>
        </w:rPr>
        <w:t xml:space="preserve"> </w:t>
      </w:r>
      <w:r w:rsidR="00076841" w:rsidRPr="00EA2BBE">
        <w:rPr>
          <w:rFonts w:ascii="Times New Roman" w:hAnsi="Times New Roman" w:cs="Times New Roman"/>
          <w:sz w:val="28"/>
          <w:szCs w:val="28"/>
        </w:rPr>
        <w:t>Что такое внимание. Для чего человеку нужен этот процесс. Как развивать внимание.</w:t>
      </w:r>
    </w:p>
    <w:p w:rsidR="00076841" w:rsidRPr="00EA2BBE" w:rsidRDefault="00F04F52" w:rsidP="00EA2BB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i/>
          <w:sz w:val="28"/>
          <w:szCs w:val="28"/>
        </w:rPr>
        <w:tab/>
        <w:t>ПРАКТИКА:</w:t>
      </w:r>
      <w:r w:rsidRPr="00EA2BBE">
        <w:rPr>
          <w:rFonts w:ascii="Times New Roman" w:hAnsi="Times New Roman" w:cs="Times New Roman"/>
          <w:sz w:val="28"/>
          <w:szCs w:val="28"/>
        </w:rPr>
        <w:t xml:space="preserve"> </w:t>
      </w:r>
      <w:r w:rsidR="00076841" w:rsidRPr="00EA2BBE">
        <w:rPr>
          <w:rFonts w:ascii="Times New Roman" w:hAnsi="Times New Roman" w:cs="Times New Roman"/>
          <w:sz w:val="28"/>
          <w:szCs w:val="28"/>
        </w:rPr>
        <w:t xml:space="preserve">Выявление уровня развития внимания. Развитие концентрации внимания. Развитие переключаемости внимания. Развитие избирателности внимания. </w:t>
      </w:r>
      <w:r w:rsidR="00FA2586" w:rsidRPr="00EA2BBE">
        <w:rPr>
          <w:rFonts w:ascii="Times New Roman" w:hAnsi="Times New Roman" w:cs="Times New Roman"/>
          <w:sz w:val="28"/>
          <w:szCs w:val="28"/>
        </w:rPr>
        <w:t xml:space="preserve">Увеличение объема внимания. </w:t>
      </w:r>
      <w:r w:rsidR="00076841" w:rsidRPr="00EA2BBE">
        <w:rPr>
          <w:rFonts w:ascii="Times New Roman" w:hAnsi="Times New Roman" w:cs="Times New Roman"/>
          <w:sz w:val="28"/>
          <w:szCs w:val="28"/>
        </w:rPr>
        <w:t>Графический диктант.</w:t>
      </w:r>
    </w:p>
    <w:p w:rsidR="00F04F52" w:rsidRPr="00EA2BBE" w:rsidRDefault="00F04F52" w:rsidP="00EA2BB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FA2586" w:rsidRPr="00EA2BBE">
        <w:rPr>
          <w:rFonts w:ascii="Times New Roman" w:hAnsi="Times New Roman" w:cs="Times New Roman"/>
          <w:b/>
          <w:sz w:val="28"/>
          <w:szCs w:val="28"/>
        </w:rPr>
        <w:t>Развитие памяти.</w:t>
      </w:r>
    </w:p>
    <w:p w:rsidR="00F04F52" w:rsidRPr="00EA2BBE" w:rsidRDefault="00F04F52" w:rsidP="00EA2B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ab/>
      </w:r>
      <w:r w:rsidRPr="00EA2BBE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="00FA2586" w:rsidRPr="00EA2BBE">
        <w:rPr>
          <w:rFonts w:ascii="Times New Roman" w:hAnsi="Times New Roman" w:cs="Times New Roman"/>
          <w:sz w:val="28"/>
          <w:szCs w:val="28"/>
        </w:rPr>
        <w:t>Что такое память. Для чего человеку нужна память. Виды памяти. Способы запоминания информации. Как развивать память.</w:t>
      </w:r>
    </w:p>
    <w:p w:rsidR="00F04F52" w:rsidRPr="00EA2BBE" w:rsidRDefault="00F04F52" w:rsidP="00EA2B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ab/>
      </w:r>
      <w:r w:rsidRPr="00EA2BBE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EA2BBE">
        <w:rPr>
          <w:rFonts w:ascii="Times New Roman" w:hAnsi="Times New Roman" w:cs="Times New Roman"/>
          <w:sz w:val="28"/>
          <w:szCs w:val="28"/>
        </w:rPr>
        <w:t xml:space="preserve"> </w:t>
      </w:r>
      <w:r w:rsidR="006878EF" w:rsidRPr="00EA2BBE">
        <w:rPr>
          <w:rFonts w:ascii="Times New Roman" w:hAnsi="Times New Roman" w:cs="Times New Roman"/>
          <w:iCs/>
          <w:sz w:val="28"/>
          <w:szCs w:val="28"/>
        </w:rPr>
        <w:t xml:space="preserve">Диагностика памяти. </w:t>
      </w:r>
      <w:r w:rsidR="00FA2586" w:rsidRPr="00EA2BBE">
        <w:rPr>
          <w:rFonts w:ascii="Times New Roman" w:eastAsia="Calibri" w:hAnsi="Times New Roman" w:cs="Times New Roman"/>
          <w:iCs/>
          <w:sz w:val="28"/>
          <w:szCs w:val="28"/>
        </w:rPr>
        <w:t>Тренировка слуховой памяти</w:t>
      </w:r>
      <w:r w:rsidR="00FA2586" w:rsidRPr="00EA2BB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FA2586" w:rsidRPr="00EA2BBE">
        <w:rPr>
          <w:rFonts w:ascii="Times New Roman" w:eastAsia="Calibri" w:hAnsi="Times New Roman" w:cs="Times New Roman"/>
          <w:iCs/>
          <w:sz w:val="28"/>
          <w:szCs w:val="28"/>
        </w:rPr>
        <w:t>Тренировка зрительной памяти</w:t>
      </w:r>
      <w:r w:rsidR="00FA2586" w:rsidRPr="00EA2BBE">
        <w:rPr>
          <w:rFonts w:ascii="Times New Roman" w:hAnsi="Times New Roman" w:cs="Times New Roman"/>
          <w:iCs/>
          <w:sz w:val="28"/>
          <w:szCs w:val="28"/>
        </w:rPr>
        <w:t>. Тренировка двигательной памяти. Развитие образной и словесно-логической памяти. Запоминание методом ассоциаций. Механическое и осмысленное запоминание. Опосредованное запоминание. Графический диктант.</w:t>
      </w:r>
      <w:r w:rsidR="006878EF" w:rsidRPr="00EA2BBE">
        <w:rPr>
          <w:rFonts w:ascii="Times New Roman" w:hAnsi="Times New Roman" w:cs="Times New Roman"/>
          <w:sz w:val="28"/>
          <w:szCs w:val="28"/>
        </w:rPr>
        <w:t xml:space="preserve"> </w:t>
      </w:r>
      <w:r w:rsidR="006878EF" w:rsidRPr="00EA2BBE">
        <w:rPr>
          <w:rFonts w:ascii="Times New Roman" w:hAnsi="Times New Roman" w:cs="Times New Roman"/>
          <w:iCs/>
          <w:sz w:val="28"/>
          <w:szCs w:val="28"/>
        </w:rPr>
        <w:t xml:space="preserve">Тренировочные </w:t>
      </w:r>
      <w:proofErr w:type="gramStart"/>
      <w:r w:rsidR="006878EF" w:rsidRPr="00EA2BBE">
        <w:rPr>
          <w:rFonts w:ascii="Times New Roman" w:hAnsi="Times New Roman" w:cs="Times New Roman"/>
          <w:iCs/>
          <w:sz w:val="28"/>
          <w:szCs w:val="28"/>
        </w:rPr>
        <w:t>упражнения  по</w:t>
      </w:r>
      <w:proofErr w:type="gramEnd"/>
      <w:r w:rsidR="006878EF" w:rsidRPr="00EA2BBE">
        <w:rPr>
          <w:rFonts w:ascii="Times New Roman" w:hAnsi="Times New Roman" w:cs="Times New Roman"/>
          <w:iCs/>
          <w:sz w:val="28"/>
          <w:szCs w:val="28"/>
        </w:rPr>
        <w:t xml:space="preserve"> развитию точности  и быстроты запоминания, увеличению объёма памяти, качества воспроизведения материала.</w:t>
      </w:r>
    </w:p>
    <w:p w:rsidR="00F04F52" w:rsidRPr="00EA2BBE" w:rsidRDefault="00F04F52" w:rsidP="00EA2BB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BBE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FA2586" w:rsidRPr="00EA2BBE">
        <w:rPr>
          <w:rFonts w:ascii="Times New Roman" w:hAnsi="Times New Roman" w:cs="Times New Roman"/>
          <w:b/>
          <w:sz w:val="28"/>
          <w:szCs w:val="28"/>
        </w:rPr>
        <w:t>Развитие воображения.</w:t>
      </w:r>
    </w:p>
    <w:p w:rsidR="00F04F52" w:rsidRPr="00EA2BBE" w:rsidRDefault="00F04F52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EA2BBE">
        <w:rPr>
          <w:rFonts w:ascii="Times New Roman" w:hAnsi="Times New Roman" w:cs="Times New Roman"/>
          <w:sz w:val="28"/>
          <w:szCs w:val="28"/>
        </w:rPr>
        <w:t xml:space="preserve"> </w:t>
      </w:r>
      <w:r w:rsidR="00FA2586" w:rsidRPr="00EA2BBE">
        <w:rPr>
          <w:rFonts w:ascii="Times New Roman" w:hAnsi="Times New Roman" w:cs="Times New Roman"/>
          <w:sz w:val="28"/>
          <w:szCs w:val="28"/>
        </w:rPr>
        <w:t>Что такое воображение.</w:t>
      </w:r>
      <w:r w:rsidR="00B46193" w:rsidRPr="00EA2BBE">
        <w:rPr>
          <w:rFonts w:ascii="Times New Roman" w:hAnsi="Times New Roman" w:cs="Times New Roman"/>
          <w:sz w:val="28"/>
          <w:szCs w:val="28"/>
        </w:rPr>
        <w:t xml:space="preserve"> Для чего человеку воображение. Пространственное и творческое воображение. Как развивать </w:t>
      </w:r>
      <w:r w:rsidR="00FA2586" w:rsidRPr="00EA2BBE">
        <w:rPr>
          <w:rFonts w:ascii="Times New Roman" w:hAnsi="Times New Roman" w:cs="Times New Roman"/>
          <w:sz w:val="28"/>
          <w:szCs w:val="28"/>
        </w:rPr>
        <w:t>воображени</w:t>
      </w:r>
      <w:r w:rsidR="00B46193" w:rsidRPr="00EA2BBE">
        <w:rPr>
          <w:rFonts w:ascii="Times New Roman" w:hAnsi="Times New Roman" w:cs="Times New Roman"/>
          <w:sz w:val="28"/>
          <w:szCs w:val="28"/>
        </w:rPr>
        <w:t>е</w:t>
      </w:r>
      <w:r w:rsidR="00FA2586" w:rsidRPr="00EA2BBE">
        <w:rPr>
          <w:rFonts w:ascii="Times New Roman" w:hAnsi="Times New Roman" w:cs="Times New Roman"/>
          <w:sz w:val="28"/>
          <w:szCs w:val="28"/>
        </w:rPr>
        <w:t>.</w:t>
      </w:r>
    </w:p>
    <w:p w:rsidR="00F04F52" w:rsidRPr="00EA2BBE" w:rsidRDefault="00F04F52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FA2586" w:rsidRPr="00EA2BBE">
        <w:rPr>
          <w:rFonts w:ascii="Times New Roman" w:hAnsi="Times New Roman" w:cs="Times New Roman"/>
          <w:sz w:val="28"/>
          <w:szCs w:val="28"/>
        </w:rPr>
        <w:t xml:space="preserve"> Развитие воображения и креативности. </w:t>
      </w:r>
      <w:r w:rsidR="00B46193" w:rsidRPr="00EA2BBE">
        <w:rPr>
          <w:rFonts w:ascii="Times New Roman" w:hAnsi="Times New Roman" w:cs="Times New Roman"/>
          <w:sz w:val="28"/>
          <w:szCs w:val="28"/>
        </w:rPr>
        <w:t xml:space="preserve">Развитие пространственного и творческого воображения. </w:t>
      </w:r>
    </w:p>
    <w:p w:rsidR="00F04F52" w:rsidRPr="00EA2BBE" w:rsidRDefault="00F04F52" w:rsidP="00EA2BB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BBE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="00B46193" w:rsidRPr="00EA2BBE">
        <w:rPr>
          <w:rFonts w:ascii="Times New Roman" w:hAnsi="Times New Roman" w:cs="Times New Roman"/>
          <w:b/>
          <w:sz w:val="28"/>
          <w:szCs w:val="28"/>
        </w:rPr>
        <w:t>Развитие мышления.</w:t>
      </w:r>
    </w:p>
    <w:p w:rsidR="00F04F52" w:rsidRPr="00EA2BBE" w:rsidRDefault="00F04F52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="00B46193" w:rsidRPr="00EA2BBE">
        <w:rPr>
          <w:rFonts w:ascii="Times New Roman" w:hAnsi="Times New Roman" w:cs="Times New Roman"/>
          <w:sz w:val="28"/>
          <w:szCs w:val="28"/>
        </w:rPr>
        <w:t xml:space="preserve">Что такое мышление. Виды мышления. Способы развития мышления. </w:t>
      </w:r>
    </w:p>
    <w:p w:rsidR="00F04F52" w:rsidRPr="00EA2BBE" w:rsidRDefault="00F04F52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="00B46193" w:rsidRPr="00EA2BBE">
        <w:rPr>
          <w:rFonts w:ascii="Times New Roman" w:eastAsia="Calibri" w:hAnsi="Times New Roman" w:cs="Times New Roman"/>
          <w:iCs/>
          <w:sz w:val="28"/>
          <w:szCs w:val="28"/>
        </w:rPr>
        <w:t xml:space="preserve">Развитие аналитических способностей. Развитие словестно-логического мышления. Совершенствование мыслительных операций. Развитие креативности. </w:t>
      </w:r>
      <w:r w:rsidR="006878EF" w:rsidRPr="00EA2BBE">
        <w:rPr>
          <w:rFonts w:ascii="Times New Roman" w:eastAsia="Calibri" w:hAnsi="Times New Roman" w:cs="Times New Roman"/>
          <w:iCs/>
          <w:sz w:val="28"/>
          <w:szCs w:val="28"/>
        </w:rPr>
        <w:t xml:space="preserve">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</w:t>
      </w:r>
      <w:proofErr w:type="gramStart"/>
      <w:r w:rsidR="006878EF" w:rsidRPr="00EA2BBE">
        <w:rPr>
          <w:rFonts w:ascii="Times New Roman" w:eastAsia="Calibri" w:hAnsi="Times New Roman" w:cs="Times New Roman"/>
          <w:iCs/>
          <w:sz w:val="28"/>
          <w:szCs w:val="28"/>
        </w:rPr>
        <w:t>сравнивать  предметы</w:t>
      </w:r>
      <w:proofErr w:type="gramEnd"/>
      <w:r w:rsidR="006878EF" w:rsidRPr="00EA2BBE">
        <w:rPr>
          <w:rFonts w:ascii="Times New Roman" w:eastAsia="Calibri" w:hAnsi="Times New Roman" w:cs="Times New Roman"/>
          <w:iCs/>
          <w:sz w:val="28"/>
          <w:szCs w:val="28"/>
        </w:rPr>
        <w:t>, выделять черты сходства и различия, выявлять закономерности. Формирование основных мыслительных операций: анализа, синтеза, сравнения, класси</w:t>
      </w:r>
      <w:r w:rsidR="00340586" w:rsidRPr="00EA2BBE">
        <w:rPr>
          <w:rFonts w:ascii="Times New Roman" w:eastAsia="Calibri" w:hAnsi="Times New Roman" w:cs="Times New Roman"/>
          <w:iCs/>
          <w:sz w:val="28"/>
          <w:szCs w:val="28"/>
        </w:rPr>
        <w:t>фикации, обобщения, умения выде</w:t>
      </w:r>
      <w:r w:rsidR="006878EF" w:rsidRPr="00EA2BBE">
        <w:rPr>
          <w:rFonts w:ascii="Times New Roman" w:eastAsia="Calibri" w:hAnsi="Times New Roman" w:cs="Times New Roman"/>
          <w:iCs/>
          <w:sz w:val="28"/>
          <w:szCs w:val="28"/>
        </w:rPr>
        <w:t>лять главное и существенное на осн</w:t>
      </w:r>
      <w:r w:rsidR="00340586" w:rsidRPr="00EA2BBE">
        <w:rPr>
          <w:rFonts w:ascii="Times New Roman" w:eastAsia="Calibri" w:hAnsi="Times New Roman" w:cs="Times New Roman"/>
          <w:iCs/>
          <w:sz w:val="28"/>
          <w:szCs w:val="28"/>
        </w:rPr>
        <w:t>ове развивающих заданий и упраж</w:t>
      </w:r>
      <w:r w:rsidR="006878EF" w:rsidRPr="00EA2BBE">
        <w:rPr>
          <w:rFonts w:ascii="Times New Roman" w:eastAsia="Calibri" w:hAnsi="Times New Roman" w:cs="Times New Roman"/>
          <w:iCs/>
          <w:sz w:val="28"/>
          <w:szCs w:val="28"/>
        </w:rPr>
        <w:t>нений, путем решения логических задач и проведения дидактических игр.</w:t>
      </w:r>
      <w:r w:rsidRPr="00EA2BBE">
        <w:rPr>
          <w:rFonts w:ascii="Times New Roman" w:hAnsi="Times New Roman" w:cs="Times New Roman"/>
          <w:sz w:val="28"/>
          <w:szCs w:val="28"/>
        </w:rPr>
        <w:br/>
      </w:r>
      <w:r w:rsidRPr="00EA2BBE">
        <w:rPr>
          <w:rFonts w:ascii="Times New Roman" w:hAnsi="Times New Roman" w:cs="Times New Roman"/>
          <w:b/>
          <w:sz w:val="28"/>
          <w:szCs w:val="28"/>
        </w:rPr>
        <w:t>ТЕМА 7.</w:t>
      </w:r>
      <w:r w:rsidR="00B46193" w:rsidRPr="00EA2BBE">
        <w:rPr>
          <w:rFonts w:ascii="Times New Roman" w:hAnsi="Times New Roman" w:cs="Times New Roman"/>
          <w:b/>
          <w:sz w:val="28"/>
          <w:szCs w:val="28"/>
        </w:rPr>
        <w:t xml:space="preserve"> Развитие речи.</w:t>
      </w:r>
    </w:p>
    <w:p w:rsidR="00F04F52" w:rsidRPr="00EA2BBE" w:rsidRDefault="00F04F52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EA2BBE">
        <w:rPr>
          <w:rFonts w:ascii="Times New Roman" w:hAnsi="Times New Roman" w:cs="Times New Roman"/>
          <w:sz w:val="28"/>
          <w:szCs w:val="28"/>
        </w:rPr>
        <w:t xml:space="preserve"> </w:t>
      </w:r>
      <w:r w:rsidR="006878EF" w:rsidRPr="00EA2BBE">
        <w:rPr>
          <w:rFonts w:ascii="Times New Roman" w:hAnsi="Times New Roman" w:cs="Times New Roman"/>
          <w:sz w:val="28"/>
          <w:szCs w:val="28"/>
        </w:rPr>
        <w:t>Что такое речь. Устная и письменная речь. Способы развития речи.</w:t>
      </w:r>
      <w:r w:rsidRPr="00EA2BBE">
        <w:rPr>
          <w:rFonts w:ascii="Times New Roman" w:hAnsi="Times New Roman" w:cs="Times New Roman"/>
          <w:i/>
          <w:sz w:val="28"/>
          <w:szCs w:val="28"/>
        </w:rPr>
        <w:br/>
      </w:r>
      <w:r w:rsidRPr="00EA2BBE">
        <w:rPr>
          <w:rFonts w:ascii="Times New Roman" w:hAnsi="Times New Roman" w:cs="Times New Roman"/>
          <w:i/>
          <w:sz w:val="28"/>
          <w:szCs w:val="28"/>
        </w:rPr>
        <w:tab/>
        <w:t>ПРАКТИКА:</w:t>
      </w:r>
      <w:r w:rsidRPr="00EA2BBE">
        <w:rPr>
          <w:rFonts w:ascii="Times New Roman" w:hAnsi="Times New Roman" w:cs="Times New Roman"/>
          <w:sz w:val="28"/>
          <w:szCs w:val="28"/>
        </w:rPr>
        <w:t xml:space="preserve"> </w:t>
      </w:r>
      <w:r w:rsidR="006878EF" w:rsidRPr="00EA2BBE">
        <w:rPr>
          <w:rFonts w:ascii="Times New Roman" w:hAnsi="Times New Roman" w:cs="Times New Roman"/>
          <w:sz w:val="28"/>
          <w:szCs w:val="28"/>
        </w:rPr>
        <w:t xml:space="preserve">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рассказы-описания, сочинять сказки. </w:t>
      </w:r>
      <w:proofErr w:type="gramStart"/>
      <w:r w:rsidR="006878EF" w:rsidRPr="00EA2BBE">
        <w:rPr>
          <w:rFonts w:ascii="Times New Roman" w:hAnsi="Times New Roman" w:cs="Times New Roman"/>
          <w:sz w:val="28"/>
          <w:szCs w:val="28"/>
        </w:rPr>
        <w:t>Формирование  умения</w:t>
      </w:r>
      <w:proofErr w:type="gramEnd"/>
      <w:r w:rsidR="006878EF" w:rsidRPr="00EA2BBE">
        <w:rPr>
          <w:rFonts w:ascii="Times New Roman" w:hAnsi="Times New Roman" w:cs="Times New Roman"/>
          <w:sz w:val="28"/>
          <w:szCs w:val="28"/>
        </w:rPr>
        <w:t xml:space="preserve"> давать несложные определения понятиям.</w:t>
      </w:r>
    </w:p>
    <w:p w:rsidR="00F04F52" w:rsidRPr="00EA2BBE" w:rsidRDefault="00F04F52" w:rsidP="00EA2BB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BB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46193" w:rsidRPr="00EA2BBE">
        <w:rPr>
          <w:rFonts w:ascii="Times New Roman" w:hAnsi="Times New Roman" w:cs="Times New Roman"/>
          <w:b/>
          <w:sz w:val="28"/>
          <w:szCs w:val="28"/>
        </w:rPr>
        <w:t>8</w:t>
      </w:r>
      <w:r w:rsidRPr="00EA2BBE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:rsidR="00F04F52" w:rsidRPr="00EA2BBE" w:rsidRDefault="00F04F52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BBE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EA2BBE">
        <w:rPr>
          <w:rFonts w:ascii="Times New Roman" w:hAnsi="Times New Roman" w:cs="Times New Roman"/>
          <w:sz w:val="28"/>
          <w:szCs w:val="28"/>
        </w:rPr>
        <w:t xml:space="preserve"> Объяснение инструкции диагностической методики.</w:t>
      </w:r>
    </w:p>
    <w:p w:rsidR="00F04F52" w:rsidRPr="00EA2BBE" w:rsidRDefault="00F04F52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BBE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="006878EF" w:rsidRPr="00EA2BBE">
        <w:rPr>
          <w:rFonts w:ascii="Times New Roman" w:hAnsi="Times New Roman" w:cs="Times New Roman"/>
          <w:sz w:val="28"/>
          <w:szCs w:val="28"/>
        </w:rPr>
        <w:t>Итоговая диагностика. Составление карты способностей.</w:t>
      </w:r>
    </w:p>
    <w:p w:rsidR="00055788" w:rsidRPr="00EA2BBE" w:rsidRDefault="00055788" w:rsidP="00EA2BB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788" w:rsidRPr="00EA2BBE" w:rsidRDefault="00055788" w:rsidP="00EA2BB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BBE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055788" w:rsidRPr="00EA2BBE" w:rsidRDefault="00055788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 xml:space="preserve">Программа «Мы - умы» разработана с учетом возрастных особенностей. </w:t>
      </w:r>
    </w:p>
    <w:p w:rsidR="00055788" w:rsidRPr="00EA2BBE" w:rsidRDefault="00055788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Группы формируются в соответствии с возрастом детей: младшие школьники (7-10 лет).</w:t>
      </w:r>
    </w:p>
    <w:p w:rsidR="00055788" w:rsidRPr="00EA2BBE" w:rsidRDefault="00055788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В годы обучения ребенка в начальной школе происходит интенсивное биологическое развитие детского организма. Сдвиги, происходящие в этот период, - это изменения в центральной нервной системе, в развитии костной и мышечной системы, а также деятельности внутренних органов.</w:t>
      </w:r>
    </w:p>
    <w:p w:rsidR="00434717" w:rsidRPr="00EA2BBE" w:rsidRDefault="00781A62" w:rsidP="00EA2BBE">
      <w:pPr>
        <w:spacing w:after="0" w:line="360" w:lineRule="auto"/>
        <w:ind w:firstLine="708"/>
        <w:contextualSpacing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A2BBE">
        <w:rPr>
          <w:rFonts w:ascii="Times New Roman" w:eastAsia="Times-Roman" w:hAnsi="Times New Roman" w:cs="Times New Roman"/>
          <w:sz w:val="28"/>
          <w:szCs w:val="28"/>
        </w:rPr>
        <w:t>Быстрое сенсорное развитие ребенка в дошкольном возрасте приводит к тому, что младший школьник обладает достаточным уровнем развития восприятия: у него высокий уровень остроты зрения, слуха, ориентировки на форму и цвет предмета. Процесс обучения предъявляет новые требования к его восприятию.</w:t>
      </w:r>
    </w:p>
    <w:p w:rsidR="008D2E1F" w:rsidRPr="00EA2BBE" w:rsidRDefault="008D2E1F" w:rsidP="00EA2BB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A2BBE">
        <w:rPr>
          <w:rFonts w:ascii="Times New Roman" w:eastAsia="Times-Roman" w:hAnsi="Times New Roman" w:cs="Times New Roman"/>
          <w:sz w:val="28"/>
          <w:szCs w:val="28"/>
        </w:rPr>
        <w:t>Процесс овладения знаниями, умениями и навыками требует постоянного и эффективного самоконтроля детей, что возможно только при сформированном достаточно высоком уровне произвольного внимания. Как известно, у дошкольника преобладает непроизвольное внимание, оно же в первое времяобучения преобладает и у младших школьников. Вот почему развитие произвольного внимания становится условием дальнейшей успешной уч</w:t>
      </w:r>
      <w:r w:rsidR="00340586" w:rsidRPr="00EA2BBE">
        <w:rPr>
          <w:rFonts w:ascii="Times New Roman" w:eastAsia="Times-Roman" w:hAnsi="Times New Roman" w:cs="Times New Roman"/>
          <w:sz w:val="28"/>
          <w:szCs w:val="28"/>
        </w:rPr>
        <w:t>ебной деятельности школьника, а, следовательно</w:t>
      </w:r>
      <w:r w:rsidRPr="00EA2BBE">
        <w:rPr>
          <w:rFonts w:ascii="Times New Roman" w:eastAsia="Times-Roman" w:hAnsi="Times New Roman" w:cs="Times New Roman"/>
          <w:sz w:val="28"/>
          <w:szCs w:val="28"/>
        </w:rPr>
        <w:t>, и</w:t>
      </w:r>
      <w:r w:rsidR="00340586" w:rsidRPr="00EA2BB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A2BBE">
        <w:rPr>
          <w:rFonts w:ascii="Times New Roman" w:eastAsia="Times-Roman" w:hAnsi="Times New Roman" w:cs="Times New Roman"/>
          <w:sz w:val="28"/>
          <w:szCs w:val="28"/>
        </w:rPr>
        <w:t>задачей первостепенной важности для педагога.</w:t>
      </w:r>
    </w:p>
    <w:p w:rsidR="008D2E1F" w:rsidRPr="00EA2BBE" w:rsidRDefault="008D2E1F" w:rsidP="00EA2BB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Память младшего школьника - первостепенный психологический компонент учебной познавательной деятельности.</w:t>
      </w:r>
      <w:r w:rsidRPr="00EA2BBE">
        <w:rPr>
          <w:rFonts w:ascii="Times New Roman" w:eastAsia="Times-Roman" w:hAnsi="Times New Roman" w:cs="Times New Roman"/>
          <w:sz w:val="28"/>
          <w:szCs w:val="28"/>
        </w:rPr>
        <w:t xml:space="preserve"> В школе ученики систематически запоминают большой по объему материал, а потом его воспроизводят. Не владея мнемонической деятельностью, ребенок стремится к механическому запоминанию, что вообще не является характерной особенностью его памяти и вызывает огромные затруднения. Исследователи выделяют два направления в этой работе: одно - по формированию приемов осмысленного запоминания (расчленение на смысловые единицы, смысловая группировка, смысловое сопоставление и т.д.), другое - по формированию приемов воспроизведения, распределенного во времени, а также приемов самоконтроля за результатами запоминания. Мнемоническая деятельность младшего школьника, как и его учение в целом, становится все более произвольной и осмысленной. Показателем осмысленности запоминания и является овладение учеником приемами, способами запоминания.</w:t>
      </w:r>
    </w:p>
    <w:p w:rsidR="008D2E1F" w:rsidRPr="00EA2BBE" w:rsidRDefault="008D2E1F" w:rsidP="00EA2BB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A2BBE">
        <w:rPr>
          <w:rFonts w:ascii="Times New Roman" w:eastAsia="Times-Bold" w:hAnsi="Times New Roman" w:cs="Times New Roman"/>
          <w:bCs/>
          <w:sz w:val="28"/>
          <w:szCs w:val="28"/>
        </w:rPr>
        <w:t xml:space="preserve">В </w:t>
      </w:r>
      <w:r w:rsidRPr="00EA2BBE">
        <w:rPr>
          <w:rFonts w:ascii="Times New Roman" w:eastAsia="Times-Roman" w:hAnsi="Times New Roman" w:cs="Times New Roman"/>
          <w:sz w:val="28"/>
          <w:szCs w:val="28"/>
        </w:rPr>
        <w:t>процессе учебной деятельности ученик получаетмного описательных сведений, и это требует от него постоянного воссоздания образов, без которых невозможно понять учебный материал и усвоить его, т.е. воссоздающее воображение младшего школьника с самого начала обучения включено в целенаправленную деятельность, способствующую его психическому развитию.</w:t>
      </w:r>
    </w:p>
    <w:p w:rsidR="008D2E1F" w:rsidRPr="00EA2BBE" w:rsidRDefault="008D2E1F" w:rsidP="00EA2BB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A2BBE">
        <w:rPr>
          <w:rFonts w:ascii="Times New Roman" w:eastAsia="Times-Roman" w:hAnsi="Times New Roman" w:cs="Times New Roman"/>
          <w:sz w:val="28"/>
          <w:szCs w:val="28"/>
        </w:rPr>
        <w:t xml:space="preserve">Для развития воображения младших школьников большое значение имеют их представления. Поэтому важна большая работа </w:t>
      </w:r>
      <w:r w:rsidR="003620CA" w:rsidRPr="00EA2BBE">
        <w:rPr>
          <w:rFonts w:ascii="Times New Roman" w:eastAsia="Times-Roman" w:hAnsi="Times New Roman" w:cs="Times New Roman"/>
          <w:sz w:val="28"/>
          <w:szCs w:val="28"/>
        </w:rPr>
        <w:t>педагога</w:t>
      </w:r>
      <w:r w:rsidRPr="00EA2BBE">
        <w:rPr>
          <w:rFonts w:ascii="Times New Roman" w:eastAsia="Times-Roman" w:hAnsi="Times New Roman" w:cs="Times New Roman"/>
          <w:sz w:val="28"/>
          <w:szCs w:val="28"/>
        </w:rPr>
        <w:t xml:space="preserve"> на </w:t>
      </w:r>
      <w:r w:rsidR="003620CA" w:rsidRPr="00EA2BBE">
        <w:rPr>
          <w:rFonts w:ascii="Times New Roman" w:eastAsia="Times-Roman" w:hAnsi="Times New Roman" w:cs="Times New Roman"/>
          <w:sz w:val="28"/>
          <w:szCs w:val="28"/>
        </w:rPr>
        <w:t>занятиях</w:t>
      </w:r>
      <w:r w:rsidRPr="00EA2BBE">
        <w:rPr>
          <w:rFonts w:ascii="Times New Roman" w:eastAsia="Times-Roman" w:hAnsi="Times New Roman" w:cs="Times New Roman"/>
          <w:sz w:val="28"/>
          <w:szCs w:val="28"/>
        </w:rPr>
        <w:t xml:space="preserve"> по накапливанию системы тематических представлений детей. </w:t>
      </w:r>
      <w:r w:rsidRPr="00EA2BBE">
        <w:rPr>
          <w:rFonts w:ascii="Times New Roman" w:eastAsia="Times-Bold" w:hAnsi="Times New Roman" w:cs="Times New Roman"/>
          <w:bCs/>
          <w:sz w:val="28"/>
          <w:szCs w:val="28"/>
        </w:rPr>
        <w:t xml:space="preserve">В </w:t>
      </w:r>
      <w:r w:rsidRPr="00EA2BBE">
        <w:rPr>
          <w:rFonts w:ascii="Times New Roman" w:eastAsia="Times-Roman" w:hAnsi="Times New Roman" w:cs="Times New Roman"/>
          <w:sz w:val="28"/>
          <w:szCs w:val="28"/>
        </w:rPr>
        <w:t>результате постоянных усилий педагога в этом направлении в развитии воображения младшего школьника происходят изменения: сначала образы воображения у детей расплывчаты, неясны, но затем они становятся более точными и определенными</w:t>
      </w:r>
      <w:r w:rsidR="003620CA" w:rsidRPr="00EA2BBE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3620CA" w:rsidRPr="00EA2BBE" w:rsidRDefault="003620CA" w:rsidP="00EA2BB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A2BBE">
        <w:rPr>
          <w:rFonts w:ascii="Times New Roman" w:eastAsia="Times-Roman" w:hAnsi="Times New Roman" w:cs="Times New Roman"/>
          <w:sz w:val="28"/>
          <w:szCs w:val="28"/>
        </w:rPr>
        <w:t>Современный уровень развития общества и сами сведения, почерпнутые ребенком из различных источников информации, вызывают потребность уже у младших школьников вскрывать причиныи сущность связей, отношений между предметами (явлениями), объяснять их, т.е. мыслить отвлеченно. Особенности мыслительной деятельности младшегошкольника в первые два года обучения во многом сходны сособенностями мышления дошкольника. У младшего школьника ярко выражен конкретно-образный характер мышления. Так, прирешении мыслительных задач дети опираются на реальные предметы или их изображение. Выводы, обобщения делаются на основе определенных фактов. Все это проявляется и при усвоении учебного материала. Процесс обучения стимулирует быстрое развитие абстрактного мышления.</w:t>
      </w:r>
    </w:p>
    <w:p w:rsidR="003620CA" w:rsidRPr="00EA2BBE" w:rsidRDefault="003620CA" w:rsidP="00EA2BB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A2BBE">
        <w:rPr>
          <w:rFonts w:ascii="Times New Roman" w:eastAsia="Times-Roman" w:hAnsi="Times New Roman" w:cs="Times New Roman"/>
          <w:sz w:val="28"/>
          <w:szCs w:val="28"/>
        </w:rPr>
        <w:t>Речь выполняет две основные функции: коммуникативную и сигнификативную, т.е. является средством общения и формой существования</w:t>
      </w:r>
    </w:p>
    <w:p w:rsidR="003620CA" w:rsidRPr="00EA2BBE" w:rsidRDefault="003620CA" w:rsidP="00EA2BB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-Roman" w:hAnsi="Times New Roman" w:cs="Times New Roman"/>
          <w:bCs/>
          <w:sz w:val="28"/>
          <w:szCs w:val="28"/>
        </w:rPr>
      </w:pPr>
      <w:r w:rsidRPr="00EA2BBE">
        <w:rPr>
          <w:rFonts w:ascii="Times New Roman" w:eastAsia="Times-Roman" w:hAnsi="Times New Roman" w:cs="Times New Roman"/>
          <w:sz w:val="28"/>
          <w:szCs w:val="28"/>
        </w:rPr>
        <w:t>мысли.</w:t>
      </w:r>
      <w:r w:rsidRPr="00EA2BBE">
        <w:rPr>
          <w:rFonts w:ascii="Times New Roman" w:eastAsia="Times-Roman" w:hAnsi="Times New Roman" w:cs="Times New Roman"/>
          <w:bCs/>
          <w:sz w:val="28"/>
          <w:szCs w:val="28"/>
        </w:rPr>
        <w:t xml:space="preserve"> Письменная- принципиально новый вид речи, которым ребенок овладевает в процессе обучения. Овладение письменной речью с ее свойствами (развернутость и связность, структурная сложность) формирует умение преднамеренного изложения своей мысли, т.е. способствует произвольному и осознанному осуществлению устнойречи. Письменная речь принципиально усложняет структуру общения, так как открывает возможность обращаться к отсутствующему собеседнику.</w:t>
      </w:r>
    </w:p>
    <w:p w:rsidR="003620CA" w:rsidRPr="00EA2BBE" w:rsidRDefault="003620CA" w:rsidP="00EA2BB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-Roman" w:hAnsi="Times New Roman" w:cs="Times New Roman"/>
          <w:bCs/>
          <w:sz w:val="28"/>
          <w:szCs w:val="28"/>
        </w:rPr>
      </w:pPr>
      <w:r w:rsidRPr="00EA2BBE">
        <w:rPr>
          <w:rFonts w:ascii="Times New Roman" w:eastAsia="Times-Roman" w:hAnsi="Times New Roman" w:cs="Times New Roman"/>
          <w:bCs/>
          <w:sz w:val="28"/>
          <w:szCs w:val="28"/>
        </w:rPr>
        <w:t xml:space="preserve"> Развитие речи требует долгой, кропотливой систематической работы младших школьников и педагога.</w:t>
      </w:r>
    </w:p>
    <w:p w:rsidR="00B03F40" w:rsidRDefault="00D15718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С целью активации и развития словесно-логического мышления были использованы такие методы как беседа, рассуждение, дискуссия. Для развития коммуникативных навыков, формирования социально желательной модели поведения и системы ценностей были использованы различные игровые методы и упражнения.</w:t>
      </w:r>
    </w:p>
    <w:p w:rsidR="00AC12EC" w:rsidRPr="00A4243C" w:rsidRDefault="00AC12EC" w:rsidP="00AC12E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43C">
        <w:rPr>
          <w:rFonts w:ascii="Times New Roman" w:hAnsi="Times New Roman" w:cs="Times New Roman"/>
          <w:b/>
          <w:sz w:val="28"/>
          <w:szCs w:val="28"/>
        </w:rPr>
        <w:t>ФОРМЫ АТТЕСТАЦИИ И ОЦЕНОЧНЫЕ МАТЕРИАЛЫ</w:t>
      </w:r>
    </w:p>
    <w:p w:rsidR="00AC12EC" w:rsidRPr="00A4243C" w:rsidRDefault="00AC12EC" w:rsidP="00AC12E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43C">
        <w:rPr>
          <w:rFonts w:ascii="Times New Roman" w:hAnsi="Times New Roman" w:cs="Times New Roman"/>
          <w:b/>
          <w:sz w:val="28"/>
          <w:szCs w:val="28"/>
        </w:rPr>
        <w:t xml:space="preserve"> Формы контроля. </w:t>
      </w:r>
    </w:p>
    <w:p w:rsidR="00AC12EC" w:rsidRPr="00A4243C" w:rsidRDefault="00AC12EC" w:rsidP="00AC12E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43C">
        <w:rPr>
          <w:rFonts w:ascii="Times New Roman" w:hAnsi="Times New Roman" w:cs="Times New Roman"/>
          <w:sz w:val="28"/>
          <w:szCs w:val="28"/>
        </w:rPr>
        <w:t>Реализация программы предусматривает входной, текущий контроль,</w:t>
      </w:r>
      <w:r>
        <w:rPr>
          <w:rFonts w:ascii="Times New Roman" w:hAnsi="Times New Roman" w:cs="Times New Roman"/>
          <w:sz w:val="28"/>
          <w:szCs w:val="28"/>
        </w:rPr>
        <w:t xml:space="preserve"> начальную,</w:t>
      </w:r>
      <w:r w:rsidRPr="00A4243C">
        <w:rPr>
          <w:rFonts w:ascii="Times New Roman" w:hAnsi="Times New Roman" w:cs="Times New Roman"/>
          <w:sz w:val="28"/>
          <w:szCs w:val="28"/>
        </w:rPr>
        <w:t xml:space="preserve"> промежуточную и итоговую аттестаци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243C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AC12EC" w:rsidRPr="00A4243C" w:rsidRDefault="00AC12EC" w:rsidP="00AC12E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43C">
        <w:rPr>
          <w:rFonts w:ascii="Times New Roman" w:hAnsi="Times New Roman" w:cs="Times New Roman"/>
          <w:sz w:val="28"/>
          <w:szCs w:val="28"/>
        </w:rPr>
        <w:t xml:space="preserve">Входной контроль осуществляется в форме </w:t>
      </w:r>
      <w:r>
        <w:rPr>
          <w:rFonts w:ascii="Times New Roman" w:hAnsi="Times New Roman" w:cs="Times New Roman"/>
          <w:sz w:val="28"/>
          <w:szCs w:val="28"/>
        </w:rPr>
        <w:t>диагностики</w:t>
      </w:r>
      <w:r w:rsidRPr="00A4243C">
        <w:rPr>
          <w:rFonts w:ascii="Times New Roman" w:hAnsi="Times New Roman" w:cs="Times New Roman"/>
          <w:sz w:val="28"/>
          <w:szCs w:val="28"/>
        </w:rPr>
        <w:t>.</w:t>
      </w:r>
    </w:p>
    <w:p w:rsidR="00AC12EC" w:rsidRPr="00A4243C" w:rsidRDefault="00AC12EC" w:rsidP="00AC12E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43C">
        <w:rPr>
          <w:rFonts w:ascii="Times New Roman" w:hAnsi="Times New Roman" w:cs="Times New Roman"/>
          <w:sz w:val="28"/>
          <w:szCs w:val="28"/>
        </w:rPr>
        <w:t xml:space="preserve">Текущий контроль включает следующие формы: </w:t>
      </w:r>
      <w:r>
        <w:rPr>
          <w:rFonts w:ascii="Times New Roman" w:hAnsi="Times New Roman" w:cs="Times New Roman"/>
          <w:sz w:val="28"/>
          <w:szCs w:val="28"/>
        </w:rPr>
        <w:t>беседа</w:t>
      </w:r>
      <w:r w:rsidRPr="00A424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тестирование, диагностика</w:t>
      </w:r>
      <w:r w:rsidRPr="00A424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2EC" w:rsidRPr="00A4243C" w:rsidRDefault="00AC12EC" w:rsidP="00AC12E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43C">
        <w:rPr>
          <w:rFonts w:ascii="Times New Roman" w:hAnsi="Times New Roman" w:cs="Times New Roman"/>
          <w:sz w:val="28"/>
          <w:szCs w:val="28"/>
        </w:rPr>
        <w:t xml:space="preserve">Промежуточная и итоговая аттестации проводятся в соответствии с графиком в формах: </w:t>
      </w:r>
      <w:r>
        <w:rPr>
          <w:rFonts w:ascii="Times New Roman" w:hAnsi="Times New Roman" w:cs="Times New Roman"/>
          <w:sz w:val="28"/>
          <w:szCs w:val="28"/>
        </w:rPr>
        <w:t>беседа</w:t>
      </w:r>
      <w:r w:rsidRPr="00A424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тестирование,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диагностика</w:t>
      </w:r>
      <w:r w:rsidRPr="00A4243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C12EC" w:rsidRPr="00A4243C" w:rsidRDefault="00AC12EC" w:rsidP="00AC12E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43C">
        <w:rPr>
          <w:rFonts w:ascii="Times New Roman" w:hAnsi="Times New Roman" w:cs="Times New Roman"/>
          <w:sz w:val="28"/>
          <w:szCs w:val="28"/>
        </w:rPr>
        <w:t xml:space="preserve">Обучающимся, успешно освоившим программу, выдается свидетельство. </w:t>
      </w:r>
    </w:p>
    <w:p w:rsidR="0018728B" w:rsidRPr="00EA2BBE" w:rsidRDefault="0018728B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2BBE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EA2BBE">
        <w:rPr>
          <w:rFonts w:ascii="Times New Roman" w:hAnsi="Times New Roman" w:cs="Times New Roman"/>
          <w:b/>
          <w:sz w:val="28"/>
          <w:szCs w:val="28"/>
        </w:rPr>
        <w:t>–информационное обеспечение программы.</w:t>
      </w:r>
    </w:p>
    <w:p w:rsidR="0018728B" w:rsidRPr="00EA2BBE" w:rsidRDefault="0018728B" w:rsidP="00EA2BB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BBE">
        <w:rPr>
          <w:rFonts w:ascii="Times New Roman" w:hAnsi="Times New Roman" w:cs="Times New Roman"/>
          <w:i/>
          <w:sz w:val="28"/>
          <w:szCs w:val="28"/>
        </w:rPr>
        <w:t>Нормативно- правовые акты и документы:</w:t>
      </w:r>
    </w:p>
    <w:p w:rsidR="0018728B" w:rsidRPr="00EA2BBE" w:rsidRDefault="0018728B" w:rsidP="00EA2BB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Федеральный закон от 29 декабря 2012 года №273-ФЗ «Об образовании в Российской Федерации»;</w:t>
      </w:r>
    </w:p>
    <w:p w:rsidR="0018728B" w:rsidRPr="00EA2BBE" w:rsidRDefault="0018728B" w:rsidP="00EA2BB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(утверждена распоряжением Правительства Российской Федерации от 04 сентября 2014 года №1726-р»;</w:t>
      </w:r>
    </w:p>
    <w:p w:rsidR="0018728B" w:rsidRPr="00EA2BBE" w:rsidRDefault="0018728B" w:rsidP="00EA2BB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РФ от 09 ноября 2018 года №196);</w:t>
      </w:r>
    </w:p>
    <w:p w:rsidR="0018728B" w:rsidRPr="00EA2BBE" w:rsidRDefault="0018728B" w:rsidP="00EA2BB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EA2BBE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EA2BBE">
        <w:rPr>
          <w:rFonts w:ascii="Times New Roman" w:hAnsi="Times New Roman" w:cs="Times New Roman"/>
          <w:sz w:val="28"/>
          <w:szCs w:val="28"/>
        </w:rPr>
        <w:t xml:space="preserve"> программы): приложение к письму Министерства образования и науки РФ от 18 ноября 2015 года №09-3242;</w:t>
      </w:r>
    </w:p>
    <w:p w:rsidR="0018728B" w:rsidRPr="00EA2BBE" w:rsidRDefault="0018728B" w:rsidP="00EA2BB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СанПиН 2.4.4.3172-14 «Санитарно-эпидемиологические требования к устройству</w:t>
      </w:r>
      <w:r w:rsidR="00AC6AA6" w:rsidRPr="00EA2BBE">
        <w:rPr>
          <w:rFonts w:ascii="Times New Roman" w:hAnsi="Times New Roman" w:cs="Times New Roman"/>
          <w:sz w:val="28"/>
          <w:szCs w:val="28"/>
        </w:rPr>
        <w:t>, содержанию и организации режима работы образовательных организаций дополнительного образования детей» (утверждены постановление Главного государственного санитарного врача Российской Федерации от 4 июля 2014 года №41).</w:t>
      </w:r>
    </w:p>
    <w:p w:rsidR="00340586" w:rsidRPr="00EA2BBE" w:rsidRDefault="00340586" w:rsidP="00EA2BB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788" w:rsidRPr="00EA2BBE" w:rsidRDefault="00055788" w:rsidP="00EA2BB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BBE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</w:p>
    <w:p w:rsidR="00055788" w:rsidRPr="00EA2BBE" w:rsidRDefault="00055788" w:rsidP="00EA2BB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BBE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055788" w:rsidRPr="00EA2BBE" w:rsidRDefault="00055788" w:rsidP="00EA2BB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8344"/>
      </w:tblGrid>
      <w:tr w:rsidR="00055788" w:rsidRPr="00EA2BBE" w:rsidTr="003876C8">
        <w:tc>
          <w:tcPr>
            <w:tcW w:w="1008" w:type="dxa"/>
            <w:vAlign w:val="center"/>
          </w:tcPr>
          <w:p w:rsidR="00055788" w:rsidRPr="00EA2BBE" w:rsidRDefault="00055788" w:rsidP="00EA2BB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460" w:type="dxa"/>
            <w:vAlign w:val="center"/>
          </w:tcPr>
          <w:p w:rsidR="00055788" w:rsidRPr="00EA2BBE" w:rsidRDefault="00055788" w:rsidP="00EA2BB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</w:tr>
      <w:tr w:rsidR="00055788" w:rsidRPr="00EA2BBE" w:rsidTr="003876C8">
        <w:tc>
          <w:tcPr>
            <w:tcW w:w="9468" w:type="dxa"/>
            <w:gridSpan w:val="2"/>
            <w:vAlign w:val="center"/>
          </w:tcPr>
          <w:p w:rsidR="00055788" w:rsidRPr="00EA2BBE" w:rsidRDefault="00055788" w:rsidP="00EA2BB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Книгопечатная продукция</w:t>
            </w:r>
          </w:p>
        </w:tc>
      </w:tr>
      <w:tr w:rsidR="00055788" w:rsidRPr="00EA2BBE" w:rsidTr="00AC12EC">
        <w:trPr>
          <w:trHeight w:val="2359"/>
        </w:trPr>
        <w:tc>
          <w:tcPr>
            <w:tcW w:w="1008" w:type="dxa"/>
          </w:tcPr>
          <w:p w:rsidR="00055788" w:rsidRPr="00EA2BBE" w:rsidRDefault="00055788" w:rsidP="00EA2BB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60" w:type="dxa"/>
          </w:tcPr>
          <w:p w:rsidR="00055788" w:rsidRPr="00EA2BBE" w:rsidRDefault="00055788" w:rsidP="00EA2BB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Криволапова Н.А. Учимся учиться [Текст]: программа развития познавательных способностей учащихся младших классов / Н.А. Криволапова, И.Ю. Цибаева. – Курган: И</w:t>
            </w:r>
            <w:r w:rsidRPr="00EA2BBE">
              <w:rPr>
                <w:rFonts w:ascii="Times New Roman" w:hAnsi="Times New Roman" w:cs="Times New Roman"/>
                <w:bCs/>
                <w:sz w:val="28"/>
                <w:szCs w:val="28"/>
              </w:rPr>
              <w:t>н - т повыш. квалиф</w:t>
            </w:r>
            <w:r w:rsidRPr="00EA2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EA2B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переподготовки </w:t>
            </w:r>
            <w:proofErr w:type="gramStart"/>
            <w:r w:rsidRPr="00EA2BBE">
              <w:rPr>
                <w:rFonts w:ascii="Times New Roman" w:hAnsi="Times New Roman" w:cs="Times New Roman"/>
                <w:bCs/>
                <w:sz w:val="28"/>
                <w:szCs w:val="28"/>
              </w:rPr>
              <w:t>раб-</w:t>
            </w:r>
            <w:proofErr w:type="spellStart"/>
            <w:r w:rsidRPr="00EA2BBE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proofErr w:type="spellEnd"/>
            <w:proofErr w:type="gramEnd"/>
            <w:r w:rsidRPr="00EA2B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</w:t>
            </w:r>
            <w:r w:rsidRPr="00EA2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1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 xml:space="preserve">5. – 34 с. – </w:t>
            </w:r>
            <w:proofErr w:type="gramStart"/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( Серия</w:t>
            </w:r>
            <w:proofErr w:type="gramEnd"/>
            <w:r w:rsidRPr="00EA2BBE">
              <w:rPr>
                <w:rFonts w:ascii="Times New Roman" w:hAnsi="Times New Roman" w:cs="Times New Roman"/>
                <w:sz w:val="28"/>
                <w:szCs w:val="28"/>
              </w:rPr>
              <w:t xml:space="preserve"> «Умники и умницы»)</w:t>
            </w:r>
          </w:p>
        </w:tc>
      </w:tr>
      <w:tr w:rsidR="00055788" w:rsidRPr="00EA2BBE" w:rsidTr="003876C8">
        <w:tc>
          <w:tcPr>
            <w:tcW w:w="1008" w:type="dxa"/>
          </w:tcPr>
          <w:p w:rsidR="00055788" w:rsidRPr="00EA2BBE" w:rsidRDefault="00055788" w:rsidP="00EA2BB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60" w:type="dxa"/>
          </w:tcPr>
          <w:p w:rsidR="00055788" w:rsidRPr="00EA2BBE" w:rsidRDefault="00055788" w:rsidP="00AC12E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Григорьев Д.В. Внеурочная деятельность школьников [Текст]: методический конструктор: пособие для учителя / Д.В.Григорьев, П.В.Степанов. – М.: Просвещение, 201</w:t>
            </w:r>
            <w:r w:rsidR="00AC12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 xml:space="preserve">. – 223 с. </w:t>
            </w:r>
          </w:p>
        </w:tc>
      </w:tr>
      <w:tr w:rsidR="00055788" w:rsidRPr="00EA2BBE" w:rsidTr="003876C8">
        <w:tc>
          <w:tcPr>
            <w:tcW w:w="1008" w:type="dxa"/>
          </w:tcPr>
          <w:p w:rsidR="00055788" w:rsidRPr="00EA2BBE" w:rsidRDefault="00055788" w:rsidP="00EA2BB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60" w:type="dxa"/>
          </w:tcPr>
          <w:p w:rsidR="00055788" w:rsidRPr="00EA2BBE" w:rsidRDefault="00055788" w:rsidP="00AC12E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 xml:space="preserve">Оценка достижения планируемых результатов в начальной школе [Текст]: система заданий. В 2-х ч. Ч.1. / М.Ю. </w:t>
            </w:r>
            <w:proofErr w:type="gramStart"/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Демидова  [</w:t>
            </w:r>
            <w:proofErr w:type="gramEnd"/>
            <w:r w:rsidRPr="00EA2BBE">
              <w:rPr>
                <w:rFonts w:ascii="Times New Roman" w:hAnsi="Times New Roman" w:cs="Times New Roman"/>
                <w:sz w:val="28"/>
                <w:szCs w:val="28"/>
              </w:rPr>
              <w:t xml:space="preserve"> и др.]; под ред. Г.С. Ковалевой, О.Б. Логиновой. - 2 – е изд. – М.: Просвещение, 201</w:t>
            </w:r>
            <w:r w:rsidR="00AC12EC">
              <w:rPr>
                <w:rFonts w:ascii="Times New Roman" w:hAnsi="Times New Roman" w:cs="Times New Roman"/>
                <w:sz w:val="28"/>
                <w:szCs w:val="28"/>
              </w:rPr>
              <w:t xml:space="preserve">6. – 215 с. </w:t>
            </w:r>
          </w:p>
        </w:tc>
      </w:tr>
      <w:tr w:rsidR="00055788" w:rsidRPr="00EA2BBE" w:rsidTr="003876C8">
        <w:tc>
          <w:tcPr>
            <w:tcW w:w="1008" w:type="dxa"/>
          </w:tcPr>
          <w:p w:rsidR="00055788" w:rsidRPr="00EA2BBE" w:rsidRDefault="00055788" w:rsidP="00EA2BB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60" w:type="dxa"/>
          </w:tcPr>
          <w:p w:rsidR="00055788" w:rsidRPr="00EA2BBE" w:rsidRDefault="00055788" w:rsidP="00AC12E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 xml:space="preserve">Как проектировать универсальные учебные действия в начальной школе [Текст]: от действия к мысли: пособие для учителя / А.Г. Асмолов </w:t>
            </w:r>
            <w:proofErr w:type="gramStart"/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[ и</w:t>
            </w:r>
            <w:proofErr w:type="gramEnd"/>
            <w:r w:rsidRPr="00EA2BBE">
              <w:rPr>
                <w:rFonts w:ascii="Times New Roman" w:hAnsi="Times New Roman" w:cs="Times New Roman"/>
                <w:sz w:val="28"/>
                <w:szCs w:val="28"/>
              </w:rPr>
              <w:t xml:space="preserve"> др.]; под ред. А.Г. Асмолова. -2 –е изд. – М.: Просвещение, 201</w:t>
            </w:r>
            <w:r w:rsidR="00AC12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 xml:space="preserve">. – 152 с. </w:t>
            </w:r>
          </w:p>
        </w:tc>
      </w:tr>
      <w:tr w:rsidR="00055788" w:rsidRPr="00EA2BBE" w:rsidTr="003876C8">
        <w:tc>
          <w:tcPr>
            <w:tcW w:w="1008" w:type="dxa"/>
          </w:tcPr>
          <w:p w:rsidR="00055788" w:rsidRPr="00EA2BBE" w:rsidRDefault="00055788" w:rsidP="00EA2BB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0" w:type="dxa"/>
          </w:tcPr>
          <w:p w:rsidR="00055788" w:rsidRPr="00EA2BBE" w:rsidRDefault="00055788" w:rsidP="00EA2BB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2B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УМК обучающихся</w:t>
            </w:r>
          </w:p>
        </w:tc>
      </w:tr>
      <w:tr w:rsidR="00055788" w:rsidRPr="00EA2BBE" w:rsidTr="003876C8">
        <w:tc>
          <w:tcPr>
            <w:tcW w:w="1008" w:type="dxa"/>
          </w:tcPr>
          <w:p w:rsidR="00055788" w:rsidRPr="00EA2BBE" w:rsidRDefault="00055788" w:rsidP="00EA2BB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60" w:type="dxa"/>
          </w:tcPr>
          <w:p w:rsidR="00055788" w:rsidRPr="00EA2BBE" w:rsidRDefault="00055788" w:rsidP="00AC12E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Холодова О.А. «Юным умникам и умницам: Задания по развитию познавательных способностей (7-8 лет)» Рабочие тетради в двух частях. Москва, РОСТ, 201</w:t>
            </w:r>
            <w:r w:rsidR="00AC12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55788" w:rsidRPr="00EA2BBE" w:rsidTr="003876C8">
        <w:tc>
          <w:tcPr>
            <w:tcW w:w="1008" w:type="dxa"/>
          </w:tcPr>
          <w:p w:rsidR="00055788" w:rsidRPr="00EA2BBE" w:rsidRDefault="00055788" w:rsidP="00EA2BB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0" w:type="dxa"/>
          </w:tcPr>
          <w:p w:rsidR="00055788" w:rsidRPr="00EA2BBE" w:rsidRDefault="00055788" w:rsidP="00EA2BB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УМК </w:t>
            </w:r>
            <w:r w:rsidR="00340586" w:rsidRPr="00EA2B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педагога</w:t>
            </w:r>
          </w:p>
        </w:tc>
      </w:tr>
      <w:tr w:rsidR="00055788" w:rsidRPr="00EA2BBE" w:rsidTr="003876C8">
        <w:tc>
          <w:tcPr>
            <w:tcW w:w="1008" w:type="dxa"/>
          </w:tcPr>
          <w:p w:rsidR="00055788" w:rsidRPr="00EA2BBE" w:rsidRDefault="00055788" w:rsidP="00EA2BB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60" w:type="dxa"/>
          </w:tcPr>
          <w:p w:rsidR="00055788" w:rsidRPr="00EA2BBE" w:rsidRDefault="00055788" w:rsidP="00AC12E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Холодова О.А. «Юным умникам и умницам: Задания по развитию познавательных способностей (7-8 лет)» Методическое пособие, 2 класс. Москва, РОСТ, 201</w:t>
            </w:r>
            <w:r w:rsidR="00AC12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55788" w:rsidRPr="00EA2BBE" w:rsidTr="003876C8">
        <w:tc>
          <w:tcPr>
            <w:tcW w:w="1008" w:type="dxa"/>
          </w:tcPr>
          <w:p w:rsidR="00055788" w:rsidRPr="00EA2BBE" w:rsidRDefault="00055788" w:rsidP="00EA2BB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60" w:type="dxa"/>
          </w:tcPr>
          <w:p w:rsidR="00055788" w:rsidRPr="00EA2BBE" w:rsidRDefault="00055788" w:rsidP="00AC12E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Холодова О.А. «Юным умникам и умницам: Задания по развитию познавательных способностей (6-7 лет)» Методическое пособие, 1 класс. Москва, РОСТ, 20</w:t>
            </w:r>
            <w:r w:rsidR="00AC1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7г.</w:t>
            </w:r>
          </w:p>
        </w:tc>
      </w:tr>
      <w:tr w:rsidR="00055788" w:rsidRPr="00EA2BBE" w:rsidTr="003876C8">
        <w:tc>
          <w:tcPr>
            <w:tcW w:w="9468" w:type="dxa"/>
            <w:gridSpan w:val="2"/>
          </w:tcPr>
          <w:p w:rsidR="00055788" w:rsidRPr="00EA2BBE" w:rsidRDefault="00055788" w:rsidP="00EA2BB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Технические средства обучения</w:t>
            </w:r>
          </w:p>
        </w:tc>
      </w:tr>
      <w:tr w:rsidR="00055788" w:rsidRPr="00EA2BBE" w:rsidTr="003876C8">
        <w:tc>
          <w:tcPr>
            <w:tcW w:w="1008" w:type="dxa"/>
          </w:tcPr>
          <w:p w:rsidR="00055788" w:rsidRPr="00EA2BBE" w:rsidRDefault="00055788" w:rsidP="00EA2BB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60" w:type="dxa"/>
          </w:tcPr>
          <w:p w:rsidR="00055788" w:rsidRPr="00EA2BBE" w:rsidRDefault="00055788" w:rsidP="00EA2BB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</w:tr>
      <w:tr w:rsidR="00055788" w:rsidRPr="00EA2BBE" w:rsidTr="003876C8">
        <w:tc>
          <w:tcPr>
            <w:tcW w:w="1008" w:type="dxa"/>
          </w:tcPr>
          <w:p w:rsidR="00055788" w:rsidRPr="00EA2BBE" w:rsidRDefault="00055788" w:rsidP="00EA2BB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60" w:type="dxa"/>
          </w:tcPr>
          <w:p w:rsidR="00055788" w:rsidRPr="00EA2BBE" w:rsidRDefault="00055788" w:rsidP="00EA2BB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</w:p>
        </w:tc>
      </w:tr>
      <w:tr w:rsidR="00055788" w:rsidRPr="00EA2BBE" w:rsidTr="003876C8">
        <w:tc>
          <w:tcPr>
            <w:tcW w:w="9468" w:type="dxa"/>
            <w:gridSpan w:val="2"/>
          </w:tcPr>
          <w:p w:rsidR="00055788" w:rsidRPr="00EA2BBE" w:rsidRDefault="00055788" w:rsidP="00EA2BB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Оборудование класса</w:t>
            </w:r>
          </w:p>
        </w:tc>
      </w:tr>
      <w:tr w:rsidR="00055788" w:rsidRPr="00EA2BBE" w:rsidTr="003876C8">
        <w:tc>
          <w:tcPr>
            <w:tcW w:w="1008" w:type="dxa"/>
          </w:tcPr>
          <w:p w:rsidR="00055788" w:rsidRPr="00EA2BBE" w:rsidRDefault="00055788" w:rsidP="00EA2BB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60" w:type="dxa"/>
          </w:tcPr>
          <w:p w:rsidR="00055788" w:rsidRPr="00EA2BBE" w:rsidRDefault="00055788" w:rsidP="00EA2BB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Ученические столы двухместные с комплектом стульев</w:t>
            </w:r>
          </w:p>
        </w:tc>
      </w:tr>
      <w:tr w:rsidR="00055788" w:rsidRPr="00EA2BBE" w:rsidTr="003876C8">
        <w:tc>
          <w:tcPr>
            <w:tcW w:w="1008" w:type="dxa"/>
          </w:tcPr>
          <w:p w:rsidR="00055788" w:rsidRPr="00EA2BBE" w:rsidRDefault="00055788" w:rsidP="00EA2BB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60" w:type="dxa"/>
          </w:tcPr>
          <w:p w:rsidR="00055788" w:rsidRPr="00EA2BBE" w:rsidRDefault="00055788" w:rsidP="00EA2BB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2BBE">
              <w:rPr>
                <w:rFonts w:ascii="Times New Roman" w:hAnsi="Times New Roman" w:cs="Times New Roman"/>
                <w:sz w:val="28"/>
                <w:szCs w:val="28"/>
              </w:rPr>
              <w:t>Классная доска</w:t>
            </w:r>
          </w:p>
        </w:tc>
      </w:tr>
    </w:tbl>
    <w:p w:rsidR="00055788" w:rsidRPr="00EA2BBE" w:rsidRDefault="00055788" w:rsidP="00EA2B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5788" w:rsidRPr="00EA2BBE" w:rsidRDefault="00A9638D" w:rsidP="00EA2BBE">
      <w:pPr>
        <w:spacing w:after="0" w:line="360" w:lineRule="auto"/>
        <w:ind w:firstLine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BBE">
        <w:rPr>
          <w:rFonts w:ascii="Times New Roman" w:hAnsi="Times New Roman" w:cs="Times New Roman"/>
          <w:b/>
          <w:sz w:val="28"/>
          <w:szCs w:val="28"/>
        </w:rPr>
        <w:t xml:space="preserve">СПИСОК ЛИТЕРАТУРЫ. </w:t>
      </w:r>
    </w:p>
    <w:p w:rsidR="002A6E98" w:rsidRPr="00EA2BBE" w:rsidRDefault="002A6E98" w:rsidP="009F10A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BBE">
        <w:rPr>
          <w:rFonts w:ascii="Times New Roman" w:hAnsi="Times New Roman" w:cs="Times New Roman"/>
          <w:sz w:val="28"/>
          <w:szCs w:val="28"/>
        </w:rPr>
        <w:t>Баданина</w:t>
      </w:r>
      <w:proofErr w:type="spellEnd"/>
      <w:r w:rsidRPr="00EA2BBE">
        <w:rPr>
          <w:rFonts w:ascii="Times New Roman" w:hAnsi="Times New Roman" w:cs="Times New Roman"/>
          <w:sz w:val="28"/>
          <w:szCs w:val="28"/>
        </w:rPr>
        <w:t xml:space="preserve"> Л.П. Диагностика и развитие познавательных процессов. Практикум по общей психологии / </w:t>
      </w:r>
      <w:proofErr w:type="spellStart"/>
      <w:r w:rsidRPr="00EA2BBE">
        <w:rPr>
          <w:rFonts w:ascii="Times New Roman" w:hAnsi="Times New Roman" w:cs="Times New Roman"/>
          <w:sz w:val="28"/>
          <w:szCs w:val="28"/>
        </w:rPr>
        <w:t>Баданина</w:t>
      </w:r>
      <w:proofErr w:type="spellEnd"/>
      <w:r w:rsidRPr="00EA2BBE">
        <w:rPr>
          <w:rFonts w:ascii="Times New Roman" w:hAnsi="Times New Roman" w:cs="Times New Roman"/>
          <w:sz w:val="28"/>
          <w:szCs w:val="28"/>
        </w:rPr>
        <w:t xml:space="preserve"> Л.П. – 2017</w:t>
      </w:r>
    </w:p>
    <w:p w:rsidR="002A6E98" w:rsidRPr="00EA2BBE" w:rsidRDefault="002A6E98" w:rsidP="009F10A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BBE">
        <w:rPr>
          <w:rFonts w:ascii="Times New Roman" w:hAnsi="Times New Roman" w:cs="Times New Roman"/>
          <w:sz w:val="28"/>
          <w:szCs w:val="28"/>
        </w:rPr>
        <w:t>Баданина</w:t>
      </w:r>
      <w:proofErr w:type="spellEnd"/>
      <w:r w:rsidRPr="00EA2BBE">
        <w:rPr>
          <w:rFonts w:ascii="Times New Roman" w:hAnsi="Times New Roman" w:cs="Times New Roman"/>
          <w:sz w:val="28"/>
          <w:szCs w:val="28"/>
        </w:rPr>
        <w:t xml:space="preserve"> Л.П. Психология познавательных процессов / </w:t>
      </w:r>
      <w:proofErr w:type="spellStart"/>
      <w:r w:rsidRPr="00EA2BBE">
        <w:rPr>
          <w:rFonts w:ascii="Times New Roman" w:hAnsi="Times New Roman" w:cs="Times New Roman"/>
          <w:sz w:val="28"/>
          <w:szCs w:val="28"/>
        </w:rPr>
        <w:t>Баданина</w:t>
      </w:r>
      <w:proofErr w:type="spellEnd"/>
      <w:r w:rsidRPr="00EA2BBE">
        <w:rPr>
          <w:rFonts w:ascii="Times New Roman" w:hAnsi="Times New Roman" w:cs="Times New Roman"/>
          <w:sz w:val="28"/>
          <w:szCs w:val="28"/>
        </w:rPr>
        <w:t xml:space="preserve"> Л.П. – 2017</w:t>
      </w:r>
    </w:p>
    <w:p w:rsidR="002A6E98" w:rsidRPr="00EA2BBE" w:rsidRDefault="002A6E98" w:rsidP="009F10A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 xml:space="preserve">Григорьев Д.В. Внеурочная деятельность школьников [Текст]: методический конструктор: пособие для учителя / </w:t>
      </w:r>
      <w:proofErr w:type="spellStart"/>
      <w:r w:rsidRPr="00EA2BBE">
        <w:rPr>
          <w:rFonts w:ascii="Times New Roman" w:hAnsi="Times New Roman" w:cs="Times New Roman"/>
          <w:sz w:val="28"/>
          <w:szCs w:val="28"/>
        </w:rPr>
        <w:t>Д.В.Григорьев</w:t>
      </w:r>
      <w:proofErr w:type="spellEnd"/>
      <w:r w:rsidRPr="00EA2B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BBE">
        <w:rPr>
          <w:rFonts w:ascii="Times New Roman" w:hAnsi="Times New Roman" w:cs="Times New Roman"/>
          <w:sz w:val="28"/>
          <w:szCs w:val="28"/>
        </w:rPr>
        <w:t>П.В.Степанов</w:t>
      </w:r>
      <w:proofErr w:type="spellEnd"/>
      <w:r w:rsidRPr="00EA2BBE">
        <w:rPr>
          <w:rFonts w:ascii="Times New Roman" w:hAnsi="Times New Roman" w:cs="Times New Roman"/>
          <w:sz w:val="28"/>
          <w:szCs w:val="28"/>
        </w:rPr>
        <w:t>. – М.: Просвещение, 201</w:t>
      </w:r>
      <w:r w:rsidR="00AC12EC">
        <w:rPr>
          <w:rFonts w:ascii="Times New Roman" w:hAnsi="Times New Roman" w:cs="Times New Roman"/>
          <w:sz w:val="28"/>
          <w:szCs w:val="28"/>
        </w:rPr>
        <w:t>6</w:t>
      </w:r>
      <w:r w:rsidRPr="00EA2BBE">
        <w:rPr>
          <w:rFonts w:ascii="Times New Roman" w:hAnsi="Times New Roman" w:cs="Times New Roman"/>
          <w:sz w:val="28"/>
          <w:szCs w:val="28"/>
        </w:rPr>
        <w:t>. – 223 с.</w:t>
      </w:r>
    </w:p>
    <w:p w:rsidR="002A6E98" w:rsidRPr="00EA2BBE" w:rsidRDefault="002A6E98" w:rsidP="009F10A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 xml:space="preserve">Криволапова Н.А. Учимся учиться: программа развития познавательных способностей учащихся младших классов / Н.А. Криволапова, И.Ю. </w:t>
      </w:r>
      <w:proofErr w:type="spellStart"/>
      <w:r w:rsidRPr="00EA2BBE">
        <w:rPr>
          <w:rFonts w:ascii="Times New Roman" w:hAnsi="Times New Roman" w:cs="Times New Roman"/>
          <w:sz w:val="28"/>
          <w:szCs w:val="28"/>
        </w:rPr>
        <w:t>Цибаева</w:t>
      </w:r>
      <w:proofErr w:type="spellEnd"/>
      <w:r w:rsidRPr="00EA2BBE">
        <w:rPr>
          <w:rFonts w:ascii="Times New Roman" w:hAnsi="Times New Roman" w:cs="Times New Roman"/>
          <w:sz w:val="28"/>
          <w:szCs w:val="28"/>
        </w:rPr>
        <w:t>. – Курган: И</w:t>
      </w:r>
      <w:r w:rsidRPr="00EA2BBE">
        <w:rPr>
          <w:rFonts w:ascii="Times New Roman" w:hAnsi="Times New Roman" w:cs="Times New Roman"/>
          <w:bCs/>
          <w:sz w:val="28"/>
          <w:szCs w:val="28"/>
        </w:rPr>
        <w:t>н - т повышение. квалификации</w:t>
      </w:r>
      <w:r w:rsidRPr="00EA2B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BBE">
        <w:rPr>
          <w:rFonts w:ascii="Times New Roman" w:hAnsi="Times New Roman" w:cs="Times New Roman"/>
          <w:bCs/>
          <w:sz w:val="28"/>
          <w:szCs w:val="28"/>
        </w:rPr>
        <w:t>и переподготовки работников образования</w:t>
      </w:r>
      <w:r w:rsidRPr="00EA2BB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A2BBE">
        <w:rPr>
          <w:rFonts w:ascii="Times New Roman" w:hAnsi="Times New Roman" w:cs="Times New Roman"/>
          <w:sz w:val="28"/>
          <w:szCs w:val="28"/>
        </w:rPr>
        <w:t>20</w:t>
      </w:r>
      <w:r w:rsidR="00AC12EC">
        <w:rPr>
          <w:rFonts w:ascii="Times New Roman" w:hAnsi="Times New Roman" w:cs="Times New Roman"/>
          <w:sz w:val="28"/>
          <w:szCs w:val="28"/>
        </w:rPr>
        <w:t>1</w:t>
      </w:r>
      <w:r w:rsidRPr="00EA2BBE">
        <w:rPr>
          <w:rFonts w:ascii="Times New Roman" w:hAnsi="Times New Roman" w:cs="Times New Roman"/>
          <w:sz w:val="28"/>
          <w:szCs w:val="28"/>
        </w:rPr>
        <w:t xml:space="preserve">5. – 34 с. – </w:t>
      </w:r>
      <w:proofErr w:type="gramStart"/>
      <w:r w:rsidRPr="00EA2BBE">
        <w:rPr>
          <w:rFonts w:ascii="Times New Roman" w:hAnsi="Times New Roman" w:cs="Times New Roman"/>
          <w:sz w:val="28"/>
          <w:szCs w:val="28"/>
        </w:rPr>
        <w:t>( Серия</w:t>
      </w:r>
      <w:proofErr w:type="gramEnd"/>
      <w:r w:rsidRPr="00EA2BBE">
        <w:rPr>
          <w:rFonts w:ascii="Times New Roman" w:hAnsi="Times New Roman" w:cs="Times New Roman"/>
          <w:sz w:val="28"/>
          <w:szCs w:val="28"/>
        </w:rPr>
        <w:t xml:space="preserve"> «Умники и умницы»)</w:t>
      </w:r>
    </w:p>
    <w:p w:rsidR="002A6E98" w:rsidRPr="00EA2BBE" w:rsidRDefault="002A6E98" w:rsidP="009F10A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 xml:space="preserve">Оценка достижения планируемых результатов в начальной школе [Текст]: система заданий. В 2-х ч. Ч.1. / М.Ю. </w:t>
      </w:r>
      <w:proofErr w:type="gramStart"/>
      <w:r w:rsidRPr="00EA2BBE">
        <w:rPr>
          <w:rFonts w:ascii="Times New Roman" w:hAnsi="Times New Roman" w:cs="Times New Roman"/>
          <w:sz w:val="28"/>
          <w:szCs w:val="28"/>
        </w:rPr>
        <w:t>Демидова  [</w:t>
      </w:r>
      <w:proofErr w:type="gramEnd"/>
      <w:r w:rsidRPr="00EA2BBE">
        <w:rPr>
          <w:rFonts w:ascii="Times New Roman" w:hAnsi="Times New Roman" w:cs="Times New Roman"/>
          <w:sz w:val="28"/>
          <w:szCs w:val="28"/>
        </w:rPr>
        <w:t xml:space="preserve"> и др.]; под ред. Г.С. Ковалевой, О.Б. Логиновой. - 2 – е изд. – М.: Просвещение, 201</w:t>
      </w:r>
      <w:r w:rsidR="00AC12EC">
        <w:rPr>
          <w:rFonts w:ascii="Times New Roman" w:hAnsi="Times New Roman" w:cs="Times New Roman"/>
          <w:sz w:val="28"/>
          <w:szCs w:val="28"/>
        </w:rPr>
        <w:t xml:space="preserve">4. – 215 с. </w:t>
      </w:r>
    </w:p>
    <w:p w:rsidR="002A6E98" w:rsidRPr="00EA2BBE" w:rsidRDefault="002A6E98" w:rsidP="009F10A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 xml:space="preserve"> Семенович А.В. Нейропсихологическая коррекция в детском возрасте. Метод замещающего онтогенеза: Учебное пособие. – 7-е изд. – М: Генезис, 2015. – 474 с.</w:t>
      </w:r>
    </w:p>
    <w:p w:rsidR="002A6E98" w:rsidRPr="00EA2BBE" w:rsidRDefault="002A6E98" w:rsidP="009F10A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 xml:space="preserve">Соловьева О.В. Развитие познавательных способностей школьников. – М: </w:t>
      </w:r>
      <w:proofErr w:type="spellStart"/>
      <w:r w:rsidRPr="00EA2BBE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EA2BBE">
        <w:rPr>
          <w:rFonts w:ascii="Times New Roman" w:hAnsi="Times New Roman" w:cs="Times New Roman"/>
          <w:sz w:val="28"/>
          <w:szCs w:val="28"/>
        </w:rPr>
        <w:t>; Ставрополь: 2012. – 384с</w:t>
      </w:r>
    </w:p>
    <w:p w:rsidR="002A6E98" w:rsidRPr="00EA2BBE" w:rsidRDefault="002A6E98" w:rsidP="009F10A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BBE">
        <w:rPr>
          <w:rFonts w:ascii="Times New Roman" w:hAnsi="Times New Roman" w:cs="Times New Roman"/>
          <w:sz w:val="28"/>
          <w:szCs w:val="28"/>
        </w:rPr>
        <w:t>Трясорукова</w:t>
      </w:r>
      <w:proofErr w:type="spellEnd"/>
      <w:r w:rsidRPr="00EA2BBE">
        <w:rPr>
          <w:rFonts w:ascii="Times New Roman" w:hAnsi="Times New Roman" w:cs="Times New Roman"/>
          <w:sz w:val="28"/>
          <w:szCs w:val="28"/>
        </w:rPr>
        <w:t xml:space="preserve">, Т.П. Развитие </w:t>
      </w:r>
      <w:proofErr w:type="spellStart"/>
      <w:r w:rsidRPr="00EA2BBE">
        <w:rPr>
          <w:rFonts w:ascii="Times New Roman" w:hAnsi="Times New Roman" w:cs="Times New Roman"/>
          <w:sz w:val="28"/>
          <w:szCs w:val="28"/>
        </w:rPr>
        <w:t>межполушар.взаимодейст.у</w:t>
      </w:r>
      <w:proofErr w:type="spellEnd"/>
      <w:r w:rsidRPr="00EA2BBE">
        <w:rPr>
          <w:rFonts w:ascii="Times New Roman" w:hAnsi="Times New Roman" w:cs="Times New Roman"/>
          <w:sz w:val="28"/>
          <w:szCs w:val="28"/>
        </w:rPr>
        <w:t xml:space="preserve"> детей: </w:t>
      </w:r>
      <w:proofErr w:type="spellStart"/>
      <w:r w:rsidRPr="00EA2BBE">
        <w:rPr>
          <w:rFonts w:ascii="Times New Roman" w:hAnsi="Times New Roman" w:cs="Times New Roman"/>
          <w:sz w:val="28"/>
          <w:szCs w:val="28"/>
        </w:rPr>
        <w:t>раскр.дп</w:t>
      </w:r>
      <w:proofErr w:type="spellEnd"/>
      <w:r w:rsidRPr="00EA2BBE">
        <w:rPr>
          <w:rFonts w:ascii="Times New Roman" w:hAnsi="Times New Roman" w:cs="Times New Roman"/>
          <w:sz w:val="28"/>
          <w:szCs w:val="28"/>
        </w:rPr>
        <w:t xml:space="preserve"> / Т.П. </w:t>
      </w:r>
      <w:proofErr w:type="spellStart"/>
      <w:r w:rsidRPr="00EA2BBE">
        <w:rPr>
          <w:rFonts w:ascii="Times New Roman" w:hAnsi="Times New Roman" w:cs="Times New Roman"/>
          <w:sz w:val="28"/>
          <w:szCs w:val="28"/>
        </w:rPr>
        <w:t>Трясорукова</w:t>
      </w:r>
      <w:proofErr w:type="spellEnd"/>
      <w:r w:rsidRPr="00EA2BBE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EA2BBE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EA2BBE">
        <w:rPr>
          <w:rFonts w:ascii="Times New Roman" w:hAnsi="Times New Roman" w:cs="Times New Roman"/>
          <w:sz w:val="28"/>
          <w:szCs w:val="28"/>
        </w:rPr>
        <w:t>/Д: Феникс, 2015. - 352 c.</w:t>
      </w:r>
    </w:p>
    <w:p w:rsidR="002A6E98" w:rsidRPr="00EA2BBE" w:rsidRDefault="002A6E98" w:rsidP="009F10A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BBE">
        <w:rPr>
          <w:rFonts w:ascii="Times New Roman" w:hAnsi="Times New Roman" w:cs="Times New Roman"/>
          <w:sz w:val="28"/>
          <w:szCs w:val="28"/>
        </w:rPr>
        <w:t>Трясорукова</w:t>
      </w:r>
      <w:proofErr w:type="spellEnd"/>
      <w:r w:rsidRPr="00EA2BBE">
        <w:rPr>
          <w:rFonts w:ascii="Times New Roman" w:hAnsi="Times New Roman" w:cs="Times New Roman"/>
          <w:sz w:val="28"/>
          <w:szCs w:val="28"/>
        </w:rPr>
        <w:t xml:space="preserve">, Т.П. Развитие межполушарного взаимодействия у детей: нейродинамическая гимнастика / Т.П. </w:t>
      </w:r>
      <w:proofErr w:type="spellStart"/>
      <w:r w:rsidRPr="00EA2BBE">
        <w:rPr>
          <w:rFonts w:ascii="Times New Roman" w:hAnsi="Times New Roman" w:cs="Times New Roman"/>
          <w:sz w:val="28"/>
          <w:szCs w:val="28"/>
        </w:rPr>
        <w:t>Трясорукова</w:t>
      </w:r>
      <w:proofErr w:type="spellEnd"/>
      <w:r w:rsidRPr="00EA2BBE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EA2BBE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EA2BBE">
        <w:rPr>
          <w:rFonts w:ascii="Times New Roman" w:hAnsi="Times New Roman" w:cs="Times New Roman"/>
          <w:sz w:val="28"/>
          <w:szCs w:val="28"/>
        </w:rPr>
        <w:t>/Д: Феникс, 2019. - 62 c.</w:t>
      </w:r>
    </w:p>
    <w:p w:rsidR="002A6E98" w:rsidRPr="00EA2BBE" w:rsidRDefault="002A6E98" w:rsidP="009F10A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BBE">
        <w:rPr>
          <w:rFonts w:ascii="Times New Roman" w:hAnsi="Times New Roman" w:cs="Times New Roman"/>
          <w:sz w:val="28"/>
          <w:szCs w:val="28"/>
        </w:rPr>
        <w:t>Трясорукова</w:t>
      </w:r>
      <w:proofErr w:type="spellEnd"/>
      <w:r w:rsidRPr="00EA2BBE">
        <w:rPr>
          <w:rFonts w:ascii="Times New Roman" w:hAnsi="Times New Roman" w:cs="Times New Roman"/>
          <w:sz w:val="28"/>
          <w:szCs w:val="28"/>
        </w:rPr>
        <w:t xml:space="preserve">, Т.П. Развитие межполушарного взаимодействия у детей: рабочая тетрадь / Т.П. </w:t>
      </w:r>
      <w:proofErr w:type="spellStart"/>
      <w:r w:rsidRPr="00EA2BBE">
        <w:rPr>
          <w:rFonts w:ascii="Times New Roman" w:hAnsi="Times New Roman" w:cs="Times New Roman"/>
          <w:sz w:val="28"/>
          <w:szCs w:val="28"/>
        </w:rPr>
        <w:t>Трясорукова</w:t>
      </w:r>
      <w:proofErr w:type="spellEnd"/>
      <w:r w:rsidRPr="00EA2BBE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EA2BBE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EA2BBE">
        <w:rPr>
          <w:rFonts w:ascii="Times New Roman" w:hAnsi="Times New Roman" w:cs="Times New Roman"/>
          <w:sz w:val="28"/>
          <w:szCs w:val="28"/>
        </w:rPr>
        <w:t>/Д: Феникс, 2015. - 208 c</w:t>
      </w:r>
    </w:p>
    <w:p w:rsidR="002A6E98" w:rsidRPr="00EA2BBE" w:rsidRDefault="002A6E98" w:rsidP="009F10A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BBE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EA2BBE">
        <w:rPr>
          <w:rFonts w:ascii="Times New Roman" w:hAnsi="Times New Roman" w:cs="Times New Roman"/>
          <w:sz w:val="28"/>
          <w:szCs w:val="28"/>
        </w:rPr>
        <w:t xml:space="preserve"> О.В. Тропинка к своему </w:t>
      </w:r>
      <w:proofErr w:type="gramStart"/>
      <w:r w:rsidRPr="00EA2BB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A2BBE">
        <w:rPr>
          <w:rFonts w:ascii="Times New Roman" w:hAnsi="Times New Roman" w:cs="Times New Roman"/>
          <w:sz w:val="28"/>
          <w:szCs w:val="28"/>
        </w:rPr>
        <w:t>: уроки психологии в начальной школе (1-4). – 7-е изд. – М.: Генезис, 2015. – 312 с.</w:t>
      </w:r>
    </w:p>
    <w:p w:rsidR="009F10A6" w:rsidRDefault="002A6E98" w:rsidP="009F10A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BBE">
        <w:rPr>
          <w:rFonts w:ascii="Times New Roman" w:hAnsi="Times New Roman" w:cs="Times New Roman"/>
          <w:sz w:val="28"/>
          <w:szCs w:val="28"/>
        </w:rPr>
        <w:t>Юным умникам и умницам, Информатика, Логика, Математика, 1-4 класс, Методическое пособие, Программа курса РПС, Холодова О., 20</w:t>
      </w:r>
      <w:r w:rsidR="00FA3C63">
        <w:rPr>
          <w:rFonts w:ascii="Times New Roman" w:hAnsi="Times New Roman" w:cs="Times New Roman"/>
          <w:sz w:val="28"/>
          <w:szCs w:val="28"/>
        </w:rPr>
        <w:t>1</w:t>
      </w:r>
      <w:r w:rsidRPr="00EA2BBE">
        <w:rPr>
          <w:rFonts w:ascii="Times New Roman" w:hAnsi="Times New Roman" w:cs="Times New Roman"/>
          <w:sz w:val="28"/>
          <w:szCs w:val="28"/>
        </w:rPr>
        <w:t>9.</w:t>
      </w:r>
    </w:p>
    <w:p w:rsidR="002A6E98" w:rsidRPr="0080281C" w:rsidRDefault="009F10A6" w:rsidP="009F10A6">
      <w:pPr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2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Интернет-ресурсы</w:t>
      </w:r>
    </w:p>
    <w:p w:rsidR="009F10A6" w:rsidRPr="008A0A55" w:rsidRDefault="009F10A6" w:rsidP="009F10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contextualSpacing/>
        <w:rPr>
          <w:rFonts w:ascii="Arial" w:hAnsi="Arial" w:cs="Arial"/>
          <w:color w:val="000000"/>
          <w:sz w:val="28"/>
          <w:szCs w:val="28"/>
        </w:rPr>
      </w:pPr>
      <w:r w:rsidRPr="008A0A55">
        <w:rPr>
          <w:color w:val="000000"/>
          <w:sz w:val="28"/>
          <w:szCs w:val="28"/>
        </w:rPr>
        <w:t xml:space="preserve">Современные образовательные технологии </w:t>
      </w:r>
      <w:hyperlink r:id="rId7" w:history="1">
        <w:r w:rsidRPr="008A0A55">
          <w:rPr>
            <w:rStyle w:val="a6"/>
            <w:sz w:val="28"/>
            <w:szCs w:val="28"/>
          </w:rPr>
          <w:t>http://konf-sot-2011.ucoz.ru/publ/informacionno_kommunikacionnye_tekhnologii/ponjatie_informacionno_kommunikacionnykh_tekhnologij_ikt_i_ikh_rol_v_obrazovatelnom_processe/4-1-0-7</w:t>
        </w:r>
      </w:hyperlink>
      <w:r w:rsidRPr="008A0A55">
        <w:rPr>
          <w:color w:val="000000"/>
          <w:sz w:val="28"/>
          <w:szCs w:val="28"/>
        </w:rPr>
        <w:t xml:space="preserve"> </w:t>
      </w:r>
    </w:p>
    <w:p w:rsidR="009F10A6" w:rsidRPr="008A0A55" w:rsidRDefault="009F10A6" w:rsidP="009F10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contextualSpacing/>
        <w:rPr>
          <w:rFonts w:ascii="Arial" w:hAnsi="Arial" w:cs="Arial"/>
          <w:color w:val="000000"/>
          <w:sz w:val="28"/>
          <w:szCs w:val="28"/>
        </w:rPr>
      </w:pPr>
      <w:r w:rsidRPr="008A0A55">
        <w:rPr>
          <w:color w:val="000000"/>
          <w:sz w:val="28"/>
          <w:szCs w:val="28"/>
        </w:rPr>
        <w:t>«Формирование познавательной активности младших школьников». Серебрякова М.А. </w:t>
      </w:r>
      <w:hyperlink r:id="rId8" w:history="1">
        <w:r w:rsidRPr="008A0A55">
          <w:rPr>
            <w:rStyle w:val="a6"/>
            <w:sz w:val="28"/>
            <w:szCs w:val="28"/>
          </w:rPr>
          <w:t>http://kladraz.ru/blogs/marija-andrevna-serebrjakova/-formirovanie-poznavatelnoi-aktivnosti-mladshih-shkolnikov.html</w:t>
        </w:r>
      </w:hyperlink>
      <w:r w:rsidRPr="008A0A55">
        <w:rPr>
          <w:color w:val="000000"/>
          <w:sz w:val="28"/>
          <w:szCs w:val="28"/>
        </w:rPr>
        <w:t xml:space="preserve"> </w:t>
      </w:r>
    </w:p>
    <w:p w:rsidR="009F10A6" w:rsidRPr="008A0A55" w:rsidRDefault="009F10A6" w:rsidP="009F10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contextualSpacing/>
        <w:rPr>
          <w:rFonts w:ascii="Arial" w:hAnsi="Arial" w:cs="Arial"/>
          <w:color w:val="000000"/>
          <w:sz w:val="28"/>
          <w:szCs w:val="28"/>
        </w:rPr>
      </w:pPr>
      <w:r w:rsidRPr="008A0A55">
        <w:rPr>
          <w:color w:val="000000"/>
          <w:sz w:val="28"/>
          <w:szCs w:val="28"/>
        </w:rPr>
        <w:t xml:space="preserve">«Облако тегов» </w:t>
      </w:r>
      <w:hyperlink r:id="rId9" w:history="1">
        <w:r w:rsidRPr="008A0A55">
          <w:rPr>
            <w:rStyle w:val="a6"/>
            <w:sz w:val="28"/>
            <w:szCs w:val="28"/>
          </w:rPr>
          <w:t>https://tagul.com/</w:t>
        </w:r>
      </w:hyperlink>
      <w:r w:rsidRPr="008A0A55">
        <w:rPr>
          <w:color w:val="000000"/>
          <w:sz w:val="28"/>
          <w:szCs w:val="28"/>
        </w:rPr>
        <w:t xml:space="preserve"> </w:t>
      </w:r>
    </w:p>
    <w:p w:rsidR="009F10A6" w:rsidRPr="008A0A55" w:rsidRDefault="009F10A6" w:rsidP="009F10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contextualSpacing/>
        <w:rPr>
          <w:rFonts w:ascii="Arial" w:hAnsi="Arial" w:cs="Arial"/>
          <w:color w:val="000000"/>
          <w:sz w:val="28"/>
          <w:szCs w:val="28"/>
        </w:rPr>
      </w:pPr>
      <w:r w:rsidRPr="008A0A55">
        <w:rPr>
          <w:color w:val="000000"/>
          <w:sz w:val="28"/>
          <w:szCs w:val="28"/>
        </w:rPr>
        <w:t xml:space="preserve">Персональный сайт Николаевой И.В. Примеры использования «облака слов» </w:t>
      </w:r>
      <w:hyperlink r:id="rId10" w:history="1">
        <w:r w:rsidRPr="008A0A55">
          <w:rPr>
            <w:rStyle w:val="a6"/>
            <w:sz w:val="28"/>
            <w:szCs w:val="28"/>
          </w:rPr>
          <w:t>http://fantazeri12.ucoz.ru/load/metodicheskie_materialy/metodicheskie_materialy/pedsovet/27-1-0-190</w:t>
        </w:r>
      </w:hyperlink>
      <w:r w:rsidRPr="008A0A55">
        <w:rPr>
          <w:color w:val="000000"/>
          <w:sz w:val="28"/>
          <w:szCs w:val="28"/>
        </w:rPr>
        <w:t xml:space="preserve"> </w:t>
      </w:r>
    </w:p>
    <w:p w:rsidR="009F10A6" w:rsidRPr="008A0A55" w:rsidRDefault="009F10A6" w:rsidP="009F10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contextualSpacing/>
        <w:rPr>
          <w:rFonts w:ascii="Arial" w:hAnsi="Arial" w:cs="Arial"/>
          <w:color w:val="000000"/>
          <w:sz w:val="28"/>
          <w:szCs w:val="28"/>
        </w:rPr>
      </w:pPr>
      <w:r w:rsidRPr="008A0A55">
        <w:rPr>
          <w:color w:val="000000"/>
          <w:sz w:val="28"/>
          <w:szCs w:val="28"/>
        </w:rPr>
        <w:t xml:space="preserve">Персональный сайт Щербаковой Л.Г. http://solne4ny.ucoz.ru/ Читательский дневник </w:t>
      </w:r>
      <w:hyperlink r:id="rId11" w:history="1">
        <w:r w:rsidRPr="008A0A55">
          <w:rPr>
            <w:rStyle w:val="a6"/>
            <w:sz w:val="28"/>
            <w:szCs w:val="28"/>
          </w:rPr>
          <w:t>https://docs.google.com/document/d/1j9Bt0GEMRdWQlQOYkCQDz7PH7cBSv-jO7yMh5RXxXd4/edit</w:t>
        </w:r>
      </w:hyperlink>
      <w:r w:rsidRPr="008A0A55">
        <w:rPr>
          <w:color w:val="000000"/>
          <w:sz w:val="28"/>
          <w:szCs w:val="28"/>
        </w:rPr>
        <w:t xml:space="preserve"> </w:t>
      </w:r>
    </w:p>
    <w:p w:rsidR="009F10A6" w:rsidRPr="008A0A55" w:rsidRDefault="009F10A6" w:rsidP="009F10A6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contextualSpacing/>
        <w:rPr>
          <w:rFonts w:ascii="Arial" w:hAnsi="Arial" w:cs="Arial"/>
          <w:color w:val="000000"/>
          <w:sz w:val="28"/>
          <w:szCs w:val="28"/>
        </w:rPr>
      </w:pPr>
      <w:r w:rsidRPr="008A0A55">
        <w:rPr>
          <w:color w:val="000000"/>
          <w:sz w:val="28"/>
          <w:szCs w:val="28"/>
        </w:rPr>
        <w:t xml:space="preserve">Кейс веб 2.0 Александровой В.А. </w:t>
      </w:r>
      <w:hyperlink r:id="rId12" w:history="1">
        <w:r w:rsidRPr="008A0A55">
          <w:rPr>
            <w:rStyle w:val="a6"/>
            <w:sz w:val="28"/>
            <w:szCs w:val="28"/>
          </w:rPr>
          <w:t>https://sites.google.com/site/matenatikucozru/servisy-veb-2-0/oblaka-slov</w:t>
        </w:r>
      </w:hyperlink>
      <w:r w:rsidRPr="008A0A55">
        <w:rPr>
          <w:color w:val="000000"/>
          <w:sz w:val="28"/>
          <w:szCs w:val="28"/>
        </w:rPr>
        <w:t xml:space="preserve"> </w:t>
      </w:r>
    </w:p>
    <w:p w:rsidR="009F10A6" w:rsidRDefault="009F10A6" w:rsidP="009F10A6">
      <w:pPr>
        <w:spacing w:line="360" w:lineRule="auto"/>
        <w:ind w:firstLine="708"/>
        <w:contextualSpacing/>
      </w:pPr>
    </w:p>
    <w:p w:rsidR="009F10A6" w:rsidRPr="004A7BD2" w:rsidRDefault="009F10A6" w:rsidP="009F10A6">
      <w:pPr>
        <w:tabs>
          <w:tab w:val="left" w:pos="1843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BD2">
        <w:rPr>
          <w:rFonts w:ascii="Times New Roman" w:hAnsi="Times New Roman" w:cs="Times New Roman"/>
          <w:b/>
          <w:sz w:val="28"/>
          <w:szCs w:val="28"/>
        </w:rPr>
        <w:t>Кадровое обеспечение программы</w:t>
      </w:r>
    </w:p>
    <w:p w:rsidR="009F10A6" w:rsidRPr="004A7BD2" w:rsidRDefault="009F10A6" w:rsidP="009F10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BD2">
        <w:rPr>
          <w:rFonts w:ascii="Times New Roman" w:hAnsi="Times New Roman" w:cs="Times New Roman"/>
          <w:sz w:val="28"/>
          <w:szCs w:val="28"/>
        </w:rPr>
        <w:t>Программа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9F10A6" w:rsidRPr="009F10A6" w:rsidRDefault="009F10A6" w:rsidP="009F10A6">
      <w:pPr>
        <w:spacing w:line="360" w:lineRule="auto"/>
        <w:ind w:firstLine="708"/>
        <w:contextualSpacing/>
      </w:pPr>
    </w:p>
    <w:sectPr w:rsidR="009F10A6" w:rsidRPr="009F10A6" w:rsidSect="0032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0039"/>
    <w:multiLevelType w:val="hybridMultilevel"/>
    <w:tmpl w:val="C72C8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02E96"/>
    <w:multiLevelType w:val="multilevel"/>
    <w:tmpl w:val="9B325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01BE2"/>
    <w:multiLevelType w:val="hybridMultilevel"/>
    <w:tmpl w:val="A5BA413E"/>
    <w:lvl w:ilvl="0" w:tplc="EF46D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9B3F2C"/>
    <w:multiLevelType w:val="hybridMultilevel"/>
    <w:tmpl w:val="6EC85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E86172"/>
    <w:multiLevelType w:val="hybridMultilevel"/>
    <w:tmpl w:val="6D0C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414A6"/>
    <w:multiLevelType w:val="hybridMultilevel"/>
    <w:tmpl w:val="8E20D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55"/>
    <w:rsid w:val="00007C2E"/>
    <w:rsid w:val="00040A79"/>
    <w:rsid w:val="00055788"/>
    <w:rsid w:val="00076841"/>
    <w:rsid w:val="000B4980"/>
    <w:rsid w:val="000F757C"/>
    <w:rsid w:val="00130847"/>
    <w:rsid w:val="00131A63"/>
    <w:rsid w:val="0018728B"/>
    <w:rsid w:val="00243642"/>
    <w:rsid w:val="002A6E98"/>
    <w:rsid w:val="00322134"/>
    <w:rsid w:val="00327082"/>
    <w:rsid w:val="00340586"/>
    <w:rsid w:val="003620CA"/>
    <w:rsid w:val="003B4C55"/>
    <w:rsid w:val="003F6CA6"/>
    <w:rsid w:val="00433FB8"/>
    <w:rsid w:val="00434717"/>
    <w:rsid w:val="00466F10"/>
    <w:rsid w:val="004F39F0"/>
    <w:rsid w:val="00573585"/>
    <w:rsid w:val="00685F3E"/>
    <w:rsid w:val="006878EF"/>
    <w:rsid w:val="00696E37"/>
    <w:rsid w:val="00781A62"/>
    <w:rsid w:val="007860C4"/>
    <w:rsid w:val="0078758E"/>
    <w:rsid w:val="007C3E34"/>
    <w:rsid w:val="0080281C"/>
    <w:rsid w:val="008A0A55"/>
    <w:rsid w:val="008D2E1F"/>
    <w:rsid w:val="009F10A6"/>
    <w:rsid w:val="009F3CE3"/>
    <w:rsid w:val="00A30585"/>
    <w:rsid w:val="00A52543"/>
    <w:rsid w:val="00A9638D"/>
    <w:rsid w:val="00AC12EC"/>
    <w:rsid w:val="00AC6AA6"/>
    <w:rsid w:val="00B03F40"/>
    <w:rsid w:val="00B46193"/>
    <w:rsid w:val="00D03521"/>
    <w:rsid w:val="00D15718"/>
    <w:rsid w:val="00EA2BBE"/>
    <w:rsid w:val="00F04F52"/>
    <w:rsid w:val="00F321F9"/>
    <w:rsid w:val="00F7269B"/>
    <w:rsid w:val="00FA2586"/>
    <w:rsid w:val="00FA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6EDB5-6612-452D-853C-788B2283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F10"/>
    <w:pPr>
      <w:ind w:left="720"/>
      <w:contextualSpacing/>
    </w:pPr>
  </w:style>
  <w:style w:type="table" w:styleId="a4">
    <w:name w:val="Table Grid"/>
    <w:basedOn w:val="a1"/>
    <w:uiPriority w:val="59"/>
    <w:rsid w:val="00F04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F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F10A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7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7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adraz.ru/blogs/marija-andrevna-serebrjakova/-formirovanie-poznavatelnoi-aktivnosti-mladshih-shkolnikov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nf-sot-2011.ucoz.ru/publ/informacionno_kommunikacionnye_tekhnologii/ponjatie_informacionno_kommunikacionnykh_tekhnologij_ikt_i_ikh_rol_v_obrazovatelnom_processe/4-1-0-7" TargetMode="External"/><Relationship Id="rId12" Type="http://schemas.openxmlformats.org/officeDocument/2006/relationships/hyperlink" Target="https://sites.google.com/site/matenatikucozru/servisy-veb-2-0/oblaka-sl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ocs.google.com/document/d/1j9Bt0GEMRdWQlQOYkCQDz7PH7cBSv-jO7yMh5RXxXd4/ed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antazeri12.ucoz.ru/load/metodicheskie_materialy/metodicheskie_materialy/pedsovet/27-1-0-1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gul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2939E-2621-49AE-BCF3-6F3FE775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16</Pages>
  <Words>3427</Words>
  <Characters>19538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sddt</Company>
  <LinksUpToDate>false</LinksUpToDate>
  <CharactersWithSpaces>22920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antonenko</dc:creator>
  <cp:keywords/>
  <dc:description/>
  <cp:lastModifiedBy>МАН</cp:lastModifiedBy>
  <cp:revision>7</cp:revision>
  <cp:lastPrinted>2021-02-15T09:00:00Z</cp:lastPrinted>
  <dcterms:created xsi:type="dcterms:W3CDTF">2021-02-15T08:59:00Z</dcterms:created>
  <dcterms:modified xsi:type="dcterms:W3CDTF">2021-08-31T08:25:00Z</dcterms:modified>
</cp:coreProperties>
</file>