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3543"/>
      </w:tblGrid>
      <w:tr w:rsidR="000C4317" w:rsidRPr="00C67C2F" w:rsidTr="00924B37">
        <w:tc>
          <w:tcPr>
            <w:tcW w:w="6267" w:type="dxa"/>
          </w:tcPr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СОГЛАСОВАНО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с родительским советом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МАУ ДО СДДТ _______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 xml:space="preserve">протокол №3 от 11.01.2021 года </w:t>
            </w:r>
          </w:p>
          <w:p w:rsidR="000C4317" w:rsidRPr="000D61C8" w:rsidRDefault="000C4317" w:rsidP="00924B37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УТВЕРЖДАЮ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Директор МАУ ДО СДДТ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_________ Л.С. Козлова</w:t>
            </w:r>
          </w:p>
          <w:p w:rsidR="000C4317" w:rsidRPr="000D61C8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Приказ №5-ОД</w:t>
            </w:r>
          </w:p>
          <w:p w:rsidR="000C4317" w:rsidRPr="00C67C2F" w:rsidRDefault="000C4317" w:rsidP="00924B37">
            <w:pPr>
              <w:rPr>
                <w:sz w:val="28"/>
              </w:rPr>
            </w:pPr>
            <w:r w:rsidRPr="000D61C8">
              <w:rPr>
                <w:sz w:val="28"/>
              </w:rPr>
              <w:t>от 12.01.2021 года</w:t>
            </w:r>
          </w:p>
          <w:p w:rsidR="000C4317" w:rsidRPr="00C67C2F" w:rsidRDefault="000C4317" w:rsidP="00924B37">
            <w:pPr>
              <w:rPr>
                <w:sz w:val="28"/>
              </w:rPr>
            </w:pPr>
          </w:p>
        </w:tc>
      </w:tr>
    </w:tbl>
    <w:p w:rsidR="000C4317" w:rsidRDefault="000C4317" w:rsidP="00F1305D">
      <w:pPr>
        <w:shd w:val="clear" w:color="auto" w:fill="FFFFFF"/>
        <w:tabs>
          <w:tab w:val="left" w:pos="5909"/>
        </w:tabs>
        <w:spacing w:line="322" w:lineRule="exact"/>
        <w:ind w:left="14"/>
        <w:jc w:val="center"/>
        <w:rPr>
          <w:rFonts w:eastAsia="Times New Roman"/>
          <w:b/>
          <w:bCs/>
          <w:sz w:val="28"/>
          <w:szCs w:val="28"/>
        </w:rPr>
      </w:pPr>
    </w:p>
    <w:p w:rsidR="000F518F" w:rsidRPr="000C4317" w:rsidRDefault="005B525A" w:rsidP="000C4317">
      <w:pPr>
        <w:shd w:val="clear" w:color="auto" w:fill="FFFFFF"/>
        <w:tabs>
          <w:tab w:val="left" w:pos="5909"/>
        </w:tabs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ПОЛОЖЕНИЕ</w:t>
      </w:r>
    </w:p>
    <w:p w:rsidR="000F518F" w:rsidRPr="000C4317" w:rsidRDefault="005B525A" w:rsidP="000C4317">
      <w:p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о мониторинге результатов освоения</w:t>
      </w:r>
    </w:p>
    <w:p w:rsidR="00423AD5" w:rsidRPr="000C4317" w:rsidRDefault="005B525A" w:rsidP="000C431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 xml:space="preserve">образовательной программы обучающимися </w:t>
      </w:r>
      <w:r w:rsidR="00A60498" w:rsidRPr="000C4317">
        <w:rPr>
          <w:rFonts w:eastAsia="Times New Roman"/>
          <w:b/>
          <w:bCs/>
          <w:spacing w:val="-2"/>
          <w:sz w:val="28"/>
          <w:szCs w:val="28"/>
        </w:rPr>
        <w:t xml:space="preserve">муниципального </w:t>
      </w:r>
      <w:r w:rsidR="00423AD5" w:rsidRPr="000C4317">
        <w:rPr>
          <w:rFonts w:eastAsia="Times New Roman"/>
          <w:b/>
          <w:bCs/>
          <w:spacing w:val="-2"/>
          <w:sz w:val="28"/>
          <w:szCs w:val="28"/>
        </w:rPr>
        <w:t>автономного</w:t>
      </w:r>
      <w:r w:rsidR="00A60498" w:rsidRPr="000C4317">
        <w:rPr>
          <w:rFonts w:eastAsia="Times New Roman"/>
          <w:b/>
          <w:bCs/>
          <w:spacing w:val="-2"/>
          <w:sz w:val="28"/>
          <w:szCs w:val="28"/>
        </w:rPr>
        <w:t xml:space="preserve"> учреждения </w:t>
      </w:r>
      <w:r w:rsidR="00A60498" w:rsidRPr="000C4317">
        <w:rPr>
          <w:rFonts w:eastAsia="Times New Roman"/>
          <w:b/>
          <w:bCs/>
          <w:sz w:val="28"/>
          <w:szCs w:val="28"/>
        </w:rPr>
        <w:t>дополнительного образования</w:t>
      </w:r>
    </w:p>
    <w:p w:rsidR="000F518F" w:rsidRDefault="00A60498" w:rsidP="000C431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 xml:space="preserve">Ставропольского Дворца детского творчества </w:t>
      </w:r>
    </w:p>
    <w:p w:rsidR="000C4317" w:rsidRPr="000C4317" w:rsidRDefault="000C4317" w:rsidP="000C4317">
      <w:pPr>
        <w:shd w:val="clear" w:color="auto" w:fill="FFFFFF"/>
        <w:jc w:val="center"/>
        <w:rPr>
          <w:sz w:val="12"/>
          <w:szCs w:val="12"/>
        </w:rPr>
      </w:pPr>
    </w:p>
    <w:p w:rsidR="000F518F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Общие положения</w:t>
      </w:r>
    </w:p>
    <w:p w:rsidR="000C4317" w:rsidRDefault="005B525A" w:rsidP="000C4317">
      <w:pPr>
        <w:shd w:val="clear" w:color="auto" w:fill="FFFFFF"/>
        <w:tabs>
          <w:tab w:val="left" w:pos="1310"/>
        </w:tabs>
        <w:jc w:val="both"/>
        <w:rPr>
          <w:sz w:val="28"/>
          <w:szCs w:val="28"/>
        </w:rPr>
      </w:pPr>
      <w:r w:rsidRPr="000C4317">
        <w:rPr>
          <w:spacing w:val="-11"/>
          <w:sz w:val="28"/>
          <w:szCs w:val="28"/>
        </w:rPr>
        <w:t>1.1.</w:t>
      </w:r>
      <w:r w:rsidR="00423AD5" w:rsidRPr="000C4317">
        <w:rPr>
          <w:spacing w:val="-11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М</w:t>
      </w:r>
      <w:r w:rsidR="00423AD5" w:rsidRPr="000C4317">
        <w:rPr>
          <w:rFonts w:eastAsia="Times New Roman"/>
          <w:sz w:val="28"/>
          <w:szCs w:val="28"/>
        </w:rPr>
        <w:t>А</w:t>
      </w:r>
      <w:r w:rsidRPr="000C4317">
        <w:rPr>
          <w:rFonts w:eastAsia="Times New Roman"/>
          <w:sz w:val="28"/>
          <w:szCs w:val="28"/>
        </w:rPr>
        <w:t>У ДО С</w:t>
      </w:r>
      <w:r w:rsidR="00400966" w:rsidRPr="000C4317">
        <w:rPr>
          <w:rFonts w:eastAsia="Times New Roman"/>
          <w:sz w:val="28"/>
          <w:szCs w:val="28"/>
        </w:rPr>
        <w:t>ДДТ</w:t>
      </w:r>
      <w:r w:rsidRPr="000C4317">
        <w:rPr>
          <w:rFonts w:eastAsia="Times New Roman"/>
          <w:sz w:val="28"/>
          <w:szCs w:val="28"/>
        </w:rPr>
        <w:t xml:space="preserve"> (в</w:t>
      </w:r>
      <w:r w:rsidR="00400966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дальнейшем </w:t>
      </w:r>
      <w:r w:rsidR="000C4317">
        <w:rPr>
          <w:rFonts w:eastAsia="Times New Roman"/>
          <w:sz w:val="28"/>
          <w:szCs w:val="28"/>
        </w:rPr>
        <w:t>–</w:t>
      </w:r>
      <w:r w:rsidRPr="000C4317">
        <w:rPr>
          <w:rFonts w:eastAsia="Times New Roman"/>
          <w:sz w:val="28"/>
          <w:szCs w:val="28"/>
        </w:rPr>
        <w:t xml:space="preserve"> Дворец) имеет право </w:t>
      </w:r>
      <w:r w:rsidR="00C01C6C" w:rsidRPr="000C4317">
        <w:rPr>
          <w:rFonts w:eastAsia="Times New Roman"/>
          <w:sz w:val="28"/>
          <w:szCs w:val="28"/>
        </w:rPr>
        <w:t xml:space="preserve">на </w:t>
      </w:r>
      <w:r w:rsidRPr="000C4317">
        <w:rPr>
          <w:rFonts w:eastAsia="Times New Roman"/>
          <w:sz w:val="28"/>
          <w:szCs w:val="28"/>
        </w:rPr>
        <w:t>осуществлени</w:t>
      </w:r>
      <w:r w:rsidR="00C01C6C" w:rsidRPr="000C4317">
        <w:rPr>
          <w:rFonts w:eastAsia="Times New Roman"/>
          <w:sz w:val="28"/>
          <w:szCs w:val="28"/>
        </w:rPr>
        <w:t>е</w:t>
      </w:r>
      <w:r w:rsidRPr="000C4317">
        <w:rPr>
          <w:rFonts w:eastAsia="Times New Roman"/>
          <w:sz w:val="28"/>
          <w:szCs w:val="28"/>
        </w:rPr>
        <w:t xml:space="preserve"> образовательной</w:t>
      </w:r>
      <w:r w:rsidR="00400966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деятельности по </w:t>
      </w:r>
      <w:r w:rsidR="006A5EAD" w:rsidRPr="000C4317">
        <w:rPr>
          <w:rFonts w:eastAsia="Times New Roman"/>
          <w:sz w:val="28"/>
          <w:szCs w:val="28"/>
        </w:rPr>
        <w:t xml:space="preserve">общеобразовательным </w:t>
      </w:r>
      <w:r w:rsidR="00400966" w:rsidRPr="000C4317">
        <w:rPr>
          <w:rFonts w:eastAsia="Times New Roman"/>
          <w:sz w:val="28"/>
          <w:szCs w:val="28"/>
        </w:rPr>
        <w:t>общеразвивающим</w:t>
      </w:r>
      <w:r w:rsidRPr="000C4317">
        <w:rPr>
          <w:rFonts w:eastAsia="Times New Roman"/>
          <w:sz w:val="28"/>
          <w:szCs w:val="28"/>
        </w:rPr>
        <w:t xml:space="preserve"> программам дополнительного образования</w:t>
      </w:r>
      <w:r w:rsidR="00B76EED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детей </w:t>
      </w:r>
      <w:r w:rsidR="00637E86" w:rsidRPr="000C4317">
        <w:rPr>
          <w:rFonts w:eastAsia="Times New Roman"/>
          <w:sz w:val="28"/>
          <w:szCs w:val="28"/>
        </w:rPr>
        <w:t>6</w:t>
      </w:r>
      <w:r w:rsidRPr="000C4317">
        <w:rPr>
          <w:rFonts w:eastAsia="Times New Roman"/>
          <w:sz w:val="28"/>
          <w:szCs w:val="28"/>
        </w:rPr>
        <w:t xml:space="preserve"> направленностей </w:t>
      </w:r>
      <w:r w:rsidR="000C4317" w:rsidRPr="00792738">
        <w:rPr>
          <w:sz w:val="28"/>
          <w:szCs w:val="28"/>
        </w:rPr>
        <w:t>(</w:t>
      </w:r>
      <w:r w:rsidR="000C4317">
        <w:rPr>
          <w:sz w:val="28"/>
          <w:szCs w:val="28"/>
        </w:rPr>
        <w:t>Лицензия серии 26Л01 №</w:t>
      </w:r>
      <w:r w:rsidR="000C4317" w:rsidRPr="00792738">
        <w:rPr>
          <w:sz w:val="28"/>
          <w:szCs w:val="28"/>
        </w:rPr>
        <w:t>0002400 выдана 18 октяб</w:t>
      </w:r>
      <w:r w:rsidR="000C4317">
        <w:rPr>
          <w:sz w:val="28"/>
          <w:szCs w:val="28"/>
        </w:rPr>
        <w:t>ря 2018 года, регистрационный №</w:t>
      </w:r>
      <w:r w:rsidR="000C4317" w:rsidRPr="00792738">
        <w:rPr>
          <w:sz w:val="28"/>
          <w:szCs w:val="28"/>
        </w:rPr>
        <w:t>6143.  Выдана Министерством образо</w:t>
      </w:r>
      <w:r w:rsidR="000C4317">
        <w:rPr>
          <w:sz w:val="28"/>
          <w:szCs w:val="28"/>
        </w:rPr>
        <w:t>вания Ставропольского края</w:t>
      </w:r>
      <w:r w:rsidR="000C4317" w:rsidRPr="00792738">
        <w:rPr>
          <w:sz w:val="28"/>
          <w:szCs w:val="28"/>
        </w:rPr>
        <w:t>).</w:t>
      </w:r>
    </w:p>
    <w:p w:rsidR="000F518F" w:rsidRPr="000C4317" w:rsidRDefault="005B525A" w:rsidP="000C4317">
      <w:pPr>
        <w:shd w:val="clear" w:color="auto" w:fill="FFFFFF"/>
        <w:tabs>
          <w:tab w:val="left" w:pos="1310"/>
        </w:tabs>
        <w:ind w:firstLine="709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Образовательный процесс во Дворце с учетом особенностей его организации, содержания и методики подчиняется всем закономерностям любого образовательного процесса: имеет цель, задачи и результат.</w:t>
      </w:r>
    </w:p>
    <w:p w:rsidR="000F518F" w:rsidRPr="000C4317" w:rsidRDefault="005B525A" w:rsidP="000C4317">
      <w:pPr>
        <w:shd w:val="clear" w:color="auto" w:fill="FFFFFF"/>
        <w:ind w:firstLine="709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Процесс выявления результативности образовательной деятельности детского объединения предполагает оценку и анализ формирующихся у обучающихся знаний, умений, навыков, предусмотренных образовательной программой. Выявление объема и качества знаний, умений и навыков осуществляется в ходе мониторинга результатов образовательного процесса.</w:t>
      </w:r>
    </w:p>
    <w:p w:rsidR="000F518F" w:rsidRPr="000C4317" w:rsidRDefault="005B525A" w:rsidP="000C4317">
      <w:pPr>
        <w:numPr>
          <w:ilvl w:val="0"/>
          <w:numId w:val="1"/>
        </w:numPr>
        <w:shd w:val="clear" w:color="auto" w:fill="FFFFFF"/>
        <w:tabs>
          <w:tab w:val="left" w:pos="1310"/>
        </w:tabs>
        <w:jc w:val="both"/>
        <w:rPr>
          <w:spacing w:val="-12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Настоящее Положение разработано в соответствии с Устав</w:t>
      </w:r>
      <w:r w:rsidR="002914FA" w:rsidRPr="000C4317">
        <w:rPr>
          <w:rFonts w:eastAsia="Times New Roman"/>
          <w:sz w:val="28"/>
          <w:szCs w:val="28"/>
        </w:rPr>
        <w:t>ом</w:t>
      </w:r>
      <w:r w:rsidRPr="000C4317">
        <w:rPr>
          <w:rFonts w:eastAsia="Times New Roman"/>
          <w:sz w:val="28"/>
          <w:szCs w:val="28"/>
        </w:rPr>
        <w:t xml:space="preserve"> Дворца и регулирует мониторинг результативности обучения и воспитания обучающихся в Ставропольском Дворце детского творчества.</w:t>
      </w:r>
    </w:p>
    <w:p w:rsidR="000F518F" w:rsidRPr="000C4317" w:rsidRDefault="005B525A" w:rsidP="000C4317">
      <w:pPr>
        <w:numPr>
          <w:ilvl w:val="0"/>
          <w:numId w:val="1"/>
        </w:numPr>
        <w:shd w:val="clear" w:color="auto" w:fill="FFFFFF"/>
        <w:tabs>
          <w:tab w:val="left" w:pos="1310"/>
        </w:tabs>
        <w:jc w:val="both"/>
        <w:rPr>
          <w:spacing w:val="-12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Мониторинг</w:t>
      </w:r>
      <w:r w:rsidR="006A5EAD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результатов освоения </w:t>
      </w:r>
      <w:r w:rsidR="006A5EAD" w:rsidRPr="000C4317">
        <w:rPr>
          <w:rFonts w:eastAsia="Times New Roman"/>
          <w:sz w:val="28"/>
          <w:szCs w:val="28"/>
        </w:rPr>
        <w:t xml:space="preserve">общеобразовательной </w:t>
      </w:r>
      <w:r w:rsidR="00F46371" w:rsidRPr="000C4317">
        <w:rPr>
          <w:rFonts w:eastAsia="Times New Roman"/>
          <w:sz w:val="28"/>
          <w:szCs w:val="28"/>
        </w:rPr>
        <w:t>общеразвивающей</w:t>
      </w:r>
      <w:r w:rsidRPr="000C4317">
        <w:rPr>
          <w:rFonts w:eastAsia="Times New Roman"/>
          <w:sz w:val="28"/>
          <w:szCs w:val="28"/>
        </w:rPr>
        <w:t xml:space="preserve"> программы обучающимися Дворца является неотъемлемой частью образовательной деятельности и </w:t>
      </w:r>
      <w:r w:rsidR="0043143B" w:rsidRPr="000C4317">
        <w:rPr>
          <w:rFonts w:eastAsia="Times New Roman"/>
          <w:sz w:val="28"/>
          <w:szCs w:val="28"/>
        </w:rPr>
        <w:t>основывается</w:t>
      </w:r>
      <w:r w:rsidRPr="000C4317">
        <w:rPr>
          <w:rFonts w:eastAsia="Times New Roman"/>
          <w:sz w:val="28"/>
          <w:szCs w:val="28"/>
        </w:rPr>
        <w:t xml:space="preserve"> </w:t>
      </w:r>
      <w:r w:rsidR="006A5EAD" w:rsidRPr="000C4317">
        <w:rPr>
          <w:rFonts w:eastAsia="Times New Roman"/>
          <w:sz w:val="28"/>
          <w:szCs w:val="28"/>
        </w:rPr>
        <w:t xml:space="preserve">на </w:t>
      </w:r>
      <w:r w:rsidRPr="000C4317">
        <w:rPr>
          <w:rFonts w:eastAsia="Times New Roman"/>
          <w:sz w:val="28"/>
          <w:szCs w:val="28"/>
        </w:rPr>
        <w:t>принцип</w:t>
      </w:r>
      <w:r w:rsidR="0043143B" w:rsidRPr="000C4317">
        <w:rPr>
          <w:rFonts w:eastAsia="Times New Roman"/>
          <w:sz w:val="28"/>
          <w:szCs w:val="28"/>
        </w:rPr>
        <w:t>ах</w:t>
      </w:r>
      <w:r w:rsidRPr="000C4317">
        <w:rPr>
          <w:rFonts w:eastAsia="Times New Roman"/>
          <w:sz w:val="28"/>
          <w:szCs w:val="28"/>
        </w:rPr>
        <w:t xml:space="preserve"> подчинения целям и задачам обучения; учета индивидуальных и возрастных особенностей детей; уважения прав и обязанностей участников мониторинга; успешности; открытости; свободы выбора педагогом методов и форм проведения мониторинга и оценки его результатов; обоснованности критериев оценки результатов.</w:t>
      </w:r>
    </w:p>
    <w:p w:rsidR="000F518F" w:rsidRPr="000C4317" w:rsidRDefault="005B525A" w:rsidP="000C4317">
      <w:pPr>
        <w:numPr>
          <w:ilvl w:val="0"/>
          <w:numId w:val="2"/>
        </w:numPr>
        <w:shd w:val="clear" w:color="auto" w:fill="FFFFFF"/>
        <w:tabs>
          <w:tab w:val="left" w:pos="1234"/>
        </w:tabs>
        <w:jc w:val="both"/>
        <w:rPr>
          <w:spacing w:val="-11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 xml:space="preserve">В образовательном процессе Дворца мониторинг результативности </w:t>
      </w:r>
      <w:r w:rsidRPr="000C4317">
        <w:rPr>
          <w:rFonts w:eastAsia="Times New Roman"/>
          <w:sz w:val="28"/>
          <w:szCs w:val="28"/>
        </w:rPr>
        <w:t>выполняет ряд функций: учебную, воспитательную, развивающую, коррекционную, социально-психологическую, контролирующую.</w:t>
      </w:r>
    </w:p>
    <w:p w:rsidR="000F518F" w:rsidRPr="000C4317" w:rsidRDefault="005B525A" w:rsidP="000C4317">
      <w:pPr>
        <w:numPr>
          <w:ilvl w:val="0"/>
          <w:numId w:val="2"/>
        </w:numPr>
        <w:shd w:val="clear" w:color="auto" w:fill="FFFFFF"/>
        <w:tabs>
          <w:tab w:val="left" w:pos="1234"/>
        </w:tabs>
        <w:jc w:val="both"/>
        <w:rPr>
          <w:spacing w:val="-12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 xml:space="preserve">Система мониторинга обеспечивает комплексный подход к оценке </w:t>
      </w:r>
      <w:r w:rsidRPr="000C4317">
        <w:rPr>
          <w:rFonts w:eastAsia="Times New Roman"/>
          <w:sz w:val="28"/>
          <w:szCs w:val="28"/>
        </w:rPr>
        <w:t xml:space="preserve">итоговых и промежуточных результатов освоения программы, позволяет осуществлять оценку динамики </w:t>
      </w:r>
      <w:proofErr w:type="gramStart"/>
      <w:r w:rsidRPr="000C4317">
        <w:rPr>
          <w:rFonts w:eastAsia="Times New Roman"/>
          <w:sz w:val="28"/>
          <w:szCs w:val="28"/>
        </w:rPr>
        <w:t>достижений</w:t>
      </w:r>
      <w:proofErr w:type="gramEnd"/>
      <w:r w:rsidRPr="000C4317">
        <w:rPr>
          <w:rFonts w:eastAsia="Times New Roman"/>
          <w:sz w:val="28"/>
          <w:szCs w:val="28"/>
        </w:rPr>
        <w:t xml:space="preserve"> обучающихся и включает описание объекта, форм, периодичности и содержания мониторинга.</w:t>
      </w:r>
    </w:p>
    <w:p w:rsidR="005B525A" w:rsidRPr="000C4317" w:rsidRDefault="005B525A" w:rsidP="000C4317">
      <w:pPr>
        <w:numPr>
          <w:ilvl w:val="0"/>
          <w:numId w:val="2"/>
        </w:numPr>
        <w:shd w:val="clear" w:color="auto" w:fill="FFFFFF"/>
        <w:tabs>
          <w:tab w:val="left" w:pos="1234"/>
        </w:tabs>
        <w:rPr>
          <w:spacing w:val="-12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lastRenderedPageBreak/>
        <w:t>Основной формой мониторинга является аттестация обучающихся</w:t>
      </w:r>
      <w:r w:rsidR="00062DDC" w:rsidRPr="000C4317">
        <w:rPr>
          <w:rFonts w:eastAsia="Times New Roman"/>
          <w:spacing w:val="-1"/>
          <w:sz w:val="28"/>
          <w:szCs w:val="28"/>
        </w:rPr>
        <w:t>.</w:t>
      </w:r>
    </w:p>
    <w:p w:rsidR="000C4317" w:rsidRPr="000C4317" w:rsidRDefault="000C4317" w:rsidP="000C4317">
      <w:pPr>
        <w:shd w:val="clear" w:color="auto" w:fill="FFFFFF"/>
        <w:tabs>
          <w:tab w:val="left" w:pos="1234"/>
        </w:tabs>
        <w:rPr>
          <w:spacing w:val="-12"/>
          <w:sz w:val="12"/>
          <w:szCs w:val="12"/>
        </w:rPr>
      </w:pPr>
    </w:p>
    <w:p w:rsidR="005B525A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pacing w:val="-9"/>
          <w:sz w:val="28"/>
          <w:szCs w:val="28"/>
        </w:rPr>
        <w:t>Цели и задачи</w:t>
      </w:r>
    </w:p>
    <w:p w:rsidR="005B525A" w:rsidRPr="000C4317" w:rsidRDefault="005B525A" w:rsidP="000C4317">
      <w:p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 xml:space="preserve">Цель мониторинга: выявление уровня развития способностей и личностных качеств ребенка и их соответствия </w:t>
      </w:r>
      <w:r w:rsidRPr="000C4317">
        <w:rPr>
          <w:rFonts w:eastAsia="Times New Roman"/>
          <w:spacing w:val="-8"/>
          <w:sz w:val="28"/>
          <w:szCs w:val="28"/>
        </w:rPr>
        <w:t xml:space="preserve">прогнозируемым результатам образовательных программ, а также степени </w:t>
      </w:r>
      <w:proofErr w:type="spellStart"/>
      <w:r w:rsidRPr="000C4317">
        <w:rPr>
          <w:rFonts w:eastAsia="Times New Roman"/>
          <w:sz w:val="28"/>
          <w:szCs w:val="28"/>
        </w:rPr>
        <w:t>сформированности</w:t>
      </w:r>
      <w:proofErr w:type="spellEnd"/>
      <w:r w:rsidRPr="000C4317">
        <w:rPr>
          <w:rFonts w:eastAsia="Times New Roman"/>
          <w:sz w:val="28"/>
          <w:szCs w:val="28"/>
        </w:rPr>
        <w:t xml:space="preserve"> способов учебной деятельности обучающихся и </w:t>
      </w:r>
      <w:r w:rsidRPr="000C4317">
        <w:rPr>
          <w:rFonts w:eastAsia="Times New Roman"/>
          <w:spacing w:val="-4"/>
          <w:sz w:val="28"/>
          <w:szCs w:val="28"/>
        </w:rPr>
        <w:t xml:space="preserve">результатов специальных педагогических воздействий, определенных </w:t>
      </w:r>
      <w:r w:rsidRPr="000C4317">
        <w:rPr>
          <w:rFonts w:eastAsia="Times New Roman"/>
          <w:sz w:val="28"/>
          <w:szCs w:val="28"/>
        </w:rPr>
        <w:t>принятыми средствами и методами преподавания.</w:t>
      </w:r>
    </w:p>
    <w:p w:rsidR="005B525A" w:rsidRPr="000C4317" w:rsidRDefault="005B525A" w:rsidP="000C4317">
      <w:p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pacing w:val="-9"/>
          <w:sz w:val="28"/>
          <w:szCs w:val="28"/>
        </w:rPr>
        <w:t>Задачи мониторинга: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pacing w:val="-8"/>
          <w:sz w:val="28"/>
          <w:szCs w:val="28"/>
        </w:rPr>
        <w:t>выявление уро</w:t>
      </w:r>
      <w:r w:rsidR="000C4317">
        <w:rPr>
          <w:rFonts w:eastAsia="Times New Roman"/>
          <w:spacing w:val="-8"/>
          <w:sz w:val="28"/>
          <w:szCs w:val="28"/>
        </w:rPr>
        <w:t>вня образовательных результатов;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pacing w:val="-7"/>
          <w:sz w:val="28"/>
          <w:szCs w:val="28"/>
        </w:rPr>
        <w:t xml:space="preserve">определение степени теоретической подготовки в конкретной </w:t>
      </w:r>
      <w:r w:rsidRPr="000C4317">
        <w:rPr>
          <w:rFonts w:eastAsia="Times New Roman"/>
          <w:sz w:val="28"/>
          <w:szCs w:val="28"/>
        </w:rPr>
        <w:t>образовательной области;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pacing w:val="-4"/>
          <w:sz w:val="28"/>
          <w:szCs w:val="28"/>
        </w:rPr>
        <w:t xml:space="preserve">определение степени </w:t>
      </w:r>
      <w:proofErr w:type="spellStart"/>
      <w:r w:rsidRPr="000C4317">
        <w:rPr>
          <w:rFonts w:eastAsia="Times New Roman"/>
          <w:spacing w:val="-4"/>
          <w:sz w:val="28"/>
          <w:szCs w:val="28"/>
        </w:rPr>
        <w:t>сформированности</w:t>
      </w:r>
      <w:proofErr w:type="spellEnd"/>
      <w:r w:rsidRPr="000C4317">
        <w:rPr>
          <w:rFonts w:eastAsia="Times New Roman"/>
          <w:spacing w:val="-4"/>
          <w:sz w:val="28"/>
          <w:szCs w:val="28"/>
        </w:rPr>
        <w:t xml:space="preserve"> практических умений и </w:t>
      </w:r>
      <w:r w:rsidRPr="000C4317">
        <w:rPr>
          <w:rFonts w:eastAsia="Times New Roman"/>
          <w:spacing w:val="-9"/>
          <w:sz w:val="28"/>
          <w:szCs w:val="28"/>
        </w:rPr>
        <w:t>навыков в выбранном детьми виде творческой деятельности;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pacing w:val="-9"/>
          <w:sz w:val="28"/>
          <w:szCs w:val="28"/>
        </w:rPr>
        <w:t>выявления уровня качества образовательного процесса</w:t>
      </w:r>
      <w:r w:rsidR="00442499" w:rsidRPr="000C4317">
        <w:rPr>
          <w:rFonts w:eastAsia="Times New Roman"/>
          <w:spacing w:val="-9"/>
          <w:sz w:val="28"/>
          <w:szCs w:val="28"/>
        </w:rPr>
        <w:t>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определение соответствия образовательной деятельности современным достижениям педагогической практики;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pacing w:val="-8"/>
          <w:sz w:val="28"/>
          <w:szCs w:val="28"/>
        </w:rPr>
        <w:t xml:space="preserve">анализ полноты реализации </w:t>
      </w:r>
      <w:r w:rsidR="00121862" w:rsidRPr="000C4317">
        <w:rPr>
          <w:rFonts w:eastAsia="Times New Roman"/>
          <w:sz w:val="28"/>
          <w:szCs w:val="28"/>
        </w:rPr>
        <w:t xml:space="preserve">общеобразовательной </w:t>
      </w:r>
      <w:r w:rsidR="00D1560C" w:rsidRPr="000C4317">
        <w:rPr>
          <w:rFonts w:eastAsia="Times New Roman"/>
          <w:sz w:val="28"/>
          <w:szCs w:val="28"/>
        </w:rPr>
        <w:t>общеразвивающей</w:t>
      </w:r>
      <w:r w:rsidR="00C01C6C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pacing w:val="-8"/>
          <w:sz w:val="28"/>
          <w:szCs w:val="28"/>
        </w:rPr>
        <w:t xml:space="preserve">программы и учебного </w:t>
      </w:r>
      <w:r w:rsidRPr="000C4317">
        <w:rPr>
          <w:rFonts w:eastAsia="Times New Roman"/>
          <w:sz w:val="28"/>
          <w:szCs w:val="28"/>
        </w:rPr>
        <w:t>плана в целом;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 xml:space="preserve">выявление причин, способствующих или препятствующих полноценной реализации </w:t>
      </w:r>
      <w:r w:rsidR="00121862" w:rsidRPr="000C4317">
        <w:rPr>
          <w:rFonts w:eastAsia="Times New Roman"/>
          <w:sz w:val="28"/>
          <w:szCs w:val="28"/>
        </w:rPr>
        <w:t xml:space="preserve">общеобразовательной </w:t>
      </w:r>
      <w:r w:rsidR="00D1560C" w:rsidRPr="000C4317">
        <w:rPr>
          <w:rFonts w:eastAsia="Times New Roman"/>
          <w:sz w:val="28"/>
          <w:szCs w:val="28"/>
        </w:rPr>
        <w:t>общеразвивающей</w:t>
      </w:r>
      <w:r w:rsidR="00121862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программы;</w:t>
      </w:r>
    </w:p>
    <w:p w:rsidR="005B525A" w:rsidRPr="000C4317" w:rsidRDefault="005B525A" w:rsidP="000C4317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 xml:space="preserve">внесение корректив и дополнений в содержание, технологии и </w:t>
      </w:r>
      <w:r w:rsidRPr="000C4317">
        <w:rPr>
          <w:rFonts w:eastAsia="Times New Roman"/>
          <w:sz w:val="28"/>
          <w:szCs w:val="28"/>
        </w:rPr>
        <w:t>методики реализации образовательных программ.</w:t>
      </w:r>
    </w:p>
    <w:p w:rsidR="000C4317" w:rsidRPr="000C4317" w:rsidRDefault="000C4317" w:rsidP="000C4317">
      <w:pPr>
        <w:pStyle w:val="a3"/>
        <w:shd w:val="clear" w:color="auto" w:fill="FFFFFF"/>
        <w:jc w:val="both"/>
        <w:rPr>
          <w:sz w:val="12"/>
          <w:szCs w:val="12"/>
        </w:rPr>
      </w:pPr>
    </w:p>
    <w:p w:rsidR="005B525A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pacing w:val="-10"/>
          <w:sz w:val="28"/>
          <w:szCs w:val="28"/>
        </w:rPr>
        <w:t>Организация мониторинга</w:t>
      </w:r>
      <w:r w:rsidR="00782812" w:rsidRPr="000C4317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0C4317">
        <w:rPr>
          <w:rFonts w:eastAsia="Times New Roman"/>
          <w:b/>
          <w:bCs/>
          <w:spacing w:val="-10"/>
          <w:sz w:val="28"/>
          <w:szCs w:val="28"/>
        </w:rPr>
        <w:t>результатов освоения</w:t>
      </w:r>
    </w:p>
    <w:p w:rsidR="005B525A" w:rsidRPr="000C4317" w:rsidRDefault="005B525A" w:rsidP="000C4317">
      <w:p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pacing w:val="-10"/>
          <w:sz w:val="28"/>
          <w:szCs w:val="28"/>
        </w:rPr>
        <w:t>образовательной программы</w:t>
      </w:r>
    </w:p>
    <w:p w:rsidR="005B525A" w:rsidRPr="000C4317" w:rsidRDefault="005B525A" w:rsidP="000C4317">
      <w:pPr>
        <w:shd w:val="clear" w:color="auto" w:fill="FFFFFF"/>
        <w:tabs>
          <w:tab w:val="left" w:pos="1291"/>
        </w:tabs>
        <w:jc w:val="both"/>
        <w:rPr>
          <w:rFonts w:eastAsia="Times New Roman"/>
          <w:sz w:val="28"/>
          <w:szCs w:val="28"/>
        </w:rPr>
      </w:pPr>
      <w:r w:rsidRPr="000C4317">
        <w:rPr>
          <w:spacing w:val="-14"/>
          <w:sz w:val="28"/>
          <w:szCs w:val="28"/>
        </w:rPr>
        <w:t>3.1.</w:t>
      </w:r>
      <w:r w:rsidR="000C4317">
        <w:rPr>
          <w:spacing w:val="-14"/>
          <w:sz w:val="28"/>
          <w:szCs w:val="28"/>
        </w:rPr>
        <w:t xml:space="preserve"> </w:t>
      </w:r>
      <w:r w:rsidRPr="000C4317">
        <w:rPr>
          <w:rFonts w:eastAsia="Times New Roman"/>
          <w:spacing w:val="-9"/>
          <w:sz w:val="28"/>
          <w:szCs w:val="28"/>
        </w:rPr>
        <w:t>Дворец определяет сроки проведения обязательной аттестации</w:t>
      </w:r>
      <w:r w:rsidR="00B264E3" w:rsidRPr="000C4317">
        <w:rPr>
          <w:rFonts w:eastAsia="Times New Roman"/>
          <w:spacing w:val="-9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обучающихся во всех группах:</w:t>
      </w:r>
    </w:p>
    <w:p w:rsidR="00B10E36" w:rsidRPr="000C4317" w:rsidRDefault="00B10E36" w:rsidP="000C4317">
      <w:pPr>
        <w:pStyle w:val="a3"/>
        <w:numPr>
          <w:ilvl w:val="0"/>
          <w:numId w:val="12"/>
        </w:num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начальной</w:t>
      </w:r>
      <w:r w:rsidR="0096312F" w:rsidRPr="000C4317">
        <w:rPr>
          <w:rFonts w:eastAsia="Times New Roman"/>
          <w:sz w:val="28"/>
          <w:szCs w:val="28"/>
        </w:rPr>
        <w:t xml:space="preserve"> </w:t>
      </w:r>
      <w:r w:rsidR="000C4317">
        <w:rPr>
          <w:rFonts w:eastAsia="Times New Roman"/>
          <w:sz w:val="28"/>
          <w:szCs w:val="28"/>
        </w:rPr>
        <w:t>–</w:t>
      </w:r>
      <w:r w:rsidR="0096312F" w:rsidRPr="000C4317">
        <w:rPr>
          <w:rFonts w:eastAsia="Times New Roman"/>
          <w:sz w:val="28"/>
          <w:szCs w:val="28"/>
        </w:rPr>
        <w:t xml:space="preserve"> сентябрь, октябрь</w:t>
      </w:r>
      <w:r w:rsidR="00782812" w:rsidRPr="000C4317">
        <w:rPr>
          <w:rFonts w:eastAsia="Times New Roman"/>
          <w:sz w:val="28"/>
          <w:szCs w:val="28"/>
        </w:rPr>
        <w:t>;</w:t>
      </w:r>
    </w:p>
    <w:p w:rsidR="000C4317" w:rsidRPr="000C4317" w:rsidRDefault="005B525A" w:rsidP="000C4317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pacing w:val="-11"/>
          <w:sz w:val="28"/>
          <w:szCs w:val="28"/>
        </w:rPr>
        <w:t xml:space="preserve">промежуточной </w:t>
      </w:r>
      <w:r w:rsidR="000C4317">
        <w:rPr>
          <w:rFonts w:eastAsia="Times New Roman"/>
          <w:spacing w:val="-11"/>
          <w:sz w:val="28"/>
          <w:szCs w:val="28"/>
        </w:rPr>
        <w:t>–</w:t>
      </w:r>
      <w:r w:rsidRPr="000C4317">
        <w:rPr>
          <w:rFonts w:eastAsia="Times New Roman"/>
          <w:spacing w:val="-11"/>
          <w:sz w:val="28"/>
          <w:szCs w:val="28"/>
        </w:rPr>
        <w:t xml:space="preserve"> декабрь, январь; </w:t>
      </w:r>
    </w:p>
    <w:p w:rsidR="005B525A" w:rsidRPr="000C4317" w:rsidRDefault="005B525A" w:rsidP="000C4317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 xml:space="preserve">итоговой </w:t>
      </w:r>
      <w:r w:rsidR="000C4317">
        <w:rPr>
          <w:rFonts w:eastAsia="Times New Roman"/>
          <w:sz w:val="28"/>
          <w:szCs w:val="28"/>
        </w:rPr>
        <w:t>–</w:t>
      </w:r>
      <w:r w:rsidRPr="000C4317">
        <w:rPr>
          <w:rFonts w:eastAsia="Times New Roman"/>
          <w:sz w:val="28"/>
          <w:szCs w:val="28"/>
        </w:rPr>
        <w:t xml:space="preserve"> апрель, май.</w:t>
      </w:r>
    </w:p>
    <w:p w:rsidR="005B525A" w:rsidRPr="000C4317" w:rsidRDefault="005B525A" w:rsidP="000C4317">
      <w:pPr>
        <w:numPr>
          <w:ilvl w:val="0"/>
          <w:numId w:val="3"/>
        </w:numPr>
        <w:shd w:val="clear" w:color="auto" w:fill="FFFFFF"/>
        <w:tabs>
          <w:tab w:val="left" w:pos="1291"/>
        </w:tabs>
        <w:jc w:val="both"/>
        <w:rPr>
          <w:spacing w:val="-13"/>
          <w:sz w:val="28"/>
          <w:szCs w:val="28"/>
        </w:rPr>
      </w:pPr>
      <w:r w:rsidRPr="000C4317">
        <w:rPr>
          <w:rFonts w:eastAsia="Times New Roman"/>
          <w:spacing w:val="-5"/>
          <w:sz w:val="28"/>
          <w:szCs w:val="28"/>
        </w:rPr>
        <w:t xml:space="preserve">Промежуточная аттестация нацелена на проведение анализа развития детей с начала учебного года, выявление динамики творческого </w:t>
      </w:r>
      <w:r w:rsidR="0049251E" w:rsidRPr="000C4317">
        <w:rPr>
          <w:rFonts w:eastAsia="Times New Roman"/>
          <w:sz w:val="28"/>
          <w:szCs w:val="28"/>
        </w:rPr>
        <w:t>роста детей,</w:t>
      </w:r>
      <w:r w:rsidRPr="000C4317">
        <w:rPr>
          <w:rFonts w:eastAsia="Times New Roman"/>
          <w:sz w:val="28"/>
          <w:szCs w:val="28"/>
        </w:rPr>
        <w:t xml:space="preserve"> на анализ правильности выбора методов, средств, форм </w:t>
      </w:r>
      <w:r w:rsidRPr="000C4317">
        <w:rPr>
          <w:rFonts w:eastAsia="Times New Roman"/>
          <w:spacing w:val="-9"/>
          <w:sz w:val="28"/>
          <w:szCs w:val="28"/>
        </w:rPr>
        <w:t>обучения и воспитания по конкретной образовательной программе.</w:t>
      </w:r>
    </w:p>
    <w:p w:rsidR="005B525A" w:rsidRPr="000C4317" w:rsidRDefault="005B525A" w:rsidP="000C4317">
      <w:pPr>
        <w:numPr>
          <w:ilvl w:val="0"/>
          <w:numId w:val="3"/>
        </w:numPr>
        <w:shd w:val="clear" w:color="auto" w:fill="FFFFFF"/>
        <w:tabs>
          <w:tab w:val="left" w:pos="1291"/>
        </w:tabs>
        <w:jc w:val="both"/>
        <w:rPr>
          <w:spacing w:val="-14"/>
          <w:sz w:val="28"/>
          <w:szCs w:val="28"/>
        </w:rPr>
      </w:pPr>
      <w:r w:rsidRPr="000C4317">
        <w:rPr>
          <w:rFonts w:eastAsia="Times New Roman"/>
          <w:spacing w:val="-9"/>
          <w:sz w:val="28"/>
          <w:szCs w:val="28"/>
        </w:rPr>
        <w:t xml:space="preserve">Итоговая аттестация проводится с целью выявления результатов </w:t>
      </w:r>
      <w:r w:rsidRPr="000C4317">
        <w:rPr>
          <w:rFonts w:eastAsia="Times New Roman"/>
          <w:sz w:val="28"/>
          <w:szCs w:val="28"/>
        </w:rPr>
        <w:t xml:space="preserve">обучения, воспитания и развития ребенка за </w:t>
      </w:r>
      <w:r w:rsidR="00242D17" w:rsidRPr="000C4317">
        <w:rPr>
          <w:rFonts w:eastAsia="Times New Roman"/>
          <w:sz w:val="28"/>
          <w:szCs w:val="28"/>
        </w:rPr>
        <w:t xml:space="preserve">учебный </w:t>
      </w:r>
      <w:r w:rsidRPr="000C4317">
        <w:rPr>
          <w:rFonts w:eastAsia="Times New Roman"/>
          <w:sz w:val="28"/>
          <w:szCs w:val="28"/>
        </w:rPr>
        <w:t>год.</w:t>
      </w:r>
    </w:p>
    <w:p w:rsidR="005B525A" w:rsidRPr="000C4317" w:rsidRDefault="00782812" w:rsidP="000C4317">
      <w:pPr>
        <w:numPr>
          <w:ilvl w:val="0"/>
          <w:numId w:val="3"/>
        </w:num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 w:rsidRPr="000C4317">
        <w:rPr>
          <w:rFonts w:eastAsia="Times New Roman"/>
          <w:spacing w:val="-9"/>
          <w:sz w:val="28"/>
          <w:szCs w:val="28"/>
        </w:rPr>
        <w:t>Ф</w:t>
      </w:r>
      <w:r w:rsidR="005B525A" w:rsidRPr="000C4317">
        <w:rPr>
          <w:rFonts w:eastAsia="Times New Roman"/>
          <w:spacing w:val="-9"/>
          <w:sz w:val="28"/>
          <w:szCs w:val="28"/>
        </w:rPr>
        <w:t xml:space="preserve">орма проведения аттестации определяется педагогом в рамках конкретной образовательной </w:t>
      </w:r>
      <w:r w:rsidR="005B525A" w:rsidRPr="000C4317">
        <w:rPr>
          <w:rFonts w:eastAsia="Times New Roman"/>
          <w:spacing w:val="-8"/>
          <w:sz w:val="28"/>
          <w:szCs w:val="28"/>
        </w:rPr>
        <w:t xml:space="preserve">программы. Промежуточная аттестация может проходить в форме: теста, </w:t>
      </w:r>
      <w:r w:rsidR="005B525A" w:rsidRPr="000C4317">
        <w:rPr>
          <w:rFonts w:eastAsia="Times New Roman"/>
          <w:spacing w:val="-9"/>
          <w:sz w:val="28"/>
          <w:szCs w:val="28"/>
        </w:rPr>
        <w:t xml:space="preserve">прослушивания, сдачи нормативов, собеседования и др. Итоговая аттестация </w:t>
      </w:r>
      <w:r w:rsidR="005B525A" w:rsidRPr="000C4317">
        <w:rPr>
          <w:rFonts w:eastAsia="Times New Roman"/>
          <w:spacing w:val="-8"/>
          <w:sz w:val="28"/>
          <w:szCs w:val="28"/>
        </w:rPr>
        <w:t xml:space="preserve">может быть </w:t>
      </w:r>
      <w:r w:rsidR="007F7CB0" w:rsidRPr="000C4317">
        <w:rPr>
          <w:rFonts w:eastAsia="Times New Roman"/>
          <w:spacing w:val="-8"/>
          <w:sz w:val="28"/>
          <w:szCs w:val="28"/>
        </w:rPr>
        <w:t xml:space="preserve">в </w:t>
      </w:r>
      <w:r w:rsidR="005B525A" w:rsidRPr="000C4317">
        <w:rPr>
          <w:rFonts w:eastAsia="Times New Roman"/>
          <w:spacing w:val="-8"/>
          <w:sz w:val="28"/>
          <w:szCs w:val="28"/>
        </w:rPr>
        <w:t xml:space="preserve">виде занятия, зачета, экзамена, тестирования, концертного </w:t>
      </w:r>
      <w:r w:rsidR="005B525A" w:rsidRPr="000C4317">
        <w:rPr>
          <w:rFonts w:eastAsia="Times New Roman"/>
          <w:spacing w:val="-9"/>
          <w:sz w:val="28"/>
          <w:szCs w:val="28"/>
        </w:rPr>
        <w:t xml:space="preserve">прослушивания, зачетного и экзаменационного прослушивания, защиты </w:t>
      </w:r>
      <w:r w:rsidR="005B525A" w:rsidRPr="000C4317">
        <w:rPr>
          <w:rFonts w:eastAsia="Times New Roman"/>
          <w:spacing w:val="-7"/>
          <w:sz w:val="28"/>
          <w:szCs w:val="28"/>
        </w:rPr>
        <w:t>творческих работ и проектов, выставочного просмотра, стендового доклада,</w:t>
      </w:r>
      <w:r w:rsidRPr="000C4317">
        <w:rPr>
          <w:rFonts w:eastAsia="Times New Roman"/>
          <w:spacing w:val="-7"/>
          <w:sz w:val="28"/>
          <w:szCs w:val="28"/>
        </w:rPr>
        <w:t xml:space="preserve"> </w:t>
      </w:r>
      <w:r w:rsidR="005B525A" w:rsidRPr="000C4317">
        <w:rPr>
          <w:rFonts w:eastAsia="Times New Roman"/>
          <w:sz w:val="28"/>
          <w:szCs w:val="28"/>
        </w:rPr>
        <w:t xml:space="preserve">конференции, тематических чтений, полевой практики, олимпиады, конкурса, собеседования, зачетного похода, защиты рефератов, соревнований, турнира, </w:t>
      </w:r>
      <w:r w:rsidR="005B525A" w:rsidRPr="000C4317">
        <w:rPr>
          <w:rFonts w:eastAsia="Times New Roman"/>
          <w:sz w:val="28"/>
          <w:szCs w:val="28"/>
        </w:rPr>
        <w:lastRenderedPageBreak/>
        <w:t>сдачи нормативов</w:t>
      </w:r>
      <w:r w:rsidR="00693839" w:rsidRPr="000C4317">
        <w:rPr>
          <w:rFonts w:eastAsia="Times New Roman"/>
          <w:sz w:val="28"/>
          <w:szCs w:val="28"/>
        </w:rPr>
        <w:t xml:space="preserve"> и </w:t>
      </w:r>
      <w:r w:rsidR="00062DDC" w:rsidRPr="000C4317">
        <w:rPr>
          <w:rFonts w:eastAsia="Times New Roman"/>
          <w:sz w:val="28"/>
          <w:szCs w:val="28"/>
        </w:rPr>
        <w:t>др.</w:t>
      </w:r>
    </w:p>
    <w:p w:rsidR="005B525A" w:rsidRPr="000C4317" w:rsidRDefault="005B525A" w:rsidP="000C4317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</w:pPr>
      <w:r w:rsidRPr="000C4317">
        <w:rPr>
          <w:spacing w:val="-6"/>
          <w:sz w:val="28"/>
          <w:szCs w:val="28"/>
        </w:rPr>
        <w:t>3.6.</w:t>
      </w:r>
      <w:r w:rsid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На основании</w:t>
      </w:r>
      <w:r w:rsidRPr="000C4317">
        <w:rPr>
          <w:rFonts w:eastAsia="Times New Roman"/>
          <w:color w:val="FF0000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Устава Дворца педагог самостоятельно</w:t>
      </w:r>
      <w:r w:rsidR="002914FA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выбирает систему оценки, форму фиксации результата и порядок проведения</w:t>
      </w:r>
      <w:r w:rsidR="002914FA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аттестации.</w:t>
      </w:r>
    </w:p>
    <w:p w:rsidR="005B525A" w:rsidRDefault="005B525A" w:rsidP="000C4317">
      <w:pPr>
        <w:shd w:val="clear" w:color="auto" w:fill="FFFFFF"/>
        <w:tabs>
          <w:tab w:val="left" w:pos="1378"/>
        </w:tabs>
        <w:jc w:val="both"/>
        <w:rPr>
          <w:rFonts w:eastAsia="Times New Roman"/>
          <w:sz w:val="28"/>
          <w:szCs w:val="28"/>
        </w:rPr>
      </w:pPr>
      <w:r w:rsidRPr="000C4317">
        <w:rPr>
          <w:spacing w:val="-6"/>
          <w:sz w:val="28"/>
          <w:szCs w:val="28"/>
        </w:rPr>
        <w:t>3.7.</w:t>
      </w:r>
      <w:r w:rsid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Аттестация обучающихся по </w:t>
      </w:r>
      <w:r w:rsidR="00782812" w:rsidRPr="000C4317">
        <w:rPr>
          <w:rFonts w:eastAsia="Times New Roman"/>
          <w:sz w:val="28"/>
          <w:szCs w:val="28"/>
        </w:rPr>
        <w:t xml:space="preserve">общеобразовательным </w:t>
      </w:r>
      <w:r w:rsidRPr="000C4317">
        <w:rPr>
          <w:rFonts w:eastAsia="Times New Roman"/>
          <w:sz w:val="28"/>
          <w:szCs w:val="28"/>
        </w:rPr>
        <w:t>об</w:t>
      </w:r>
      <w:r w:rsidR="00B8091B" w:rsidRPr="000C4317">
        <w:rPr>
          <w:rFonts w:eastAsia="Times New Roman"/>
          <w:sz w:val="28"/>
          <w:szCs w:val="28"/>
        </w:rPr>
        <w:t>щеразвивающим</w:t>
      </w:r>
      <w:r w:rsidRPr="000C4317">
        <w:rPr>
          <w:rFonts w:eastAsia="Times New Roman"/>
          <w:sz w:val="28"/>
          <w:szCs w:val="28"/>
        </w:rPr>
        <w:t xml:space="preserve"> программам в</w:t>
      </w:r>
      <w:r w:rsidR="00782812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рамках оказания платных образовательных услуг проводится согласно</w:t>
      </w:r>
      <w:r w:rsidR="00782812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данному положению.</w:t>
      </w:r>
    </w:p>
    <w:p w:rsidR="000C4317" w:rsidRPr="000C4317" w:rsidRDefault="000C4317" w:rsidP="000C4317">
      <w:pPr>
        <w:shd w:val="clear" w:color="auto" w:fill="FFFFFF"/>
        <w:tabs>
          <w:tab w:val="left" w:pos="1378"/>
        </w:tabs>
        <w:jc w:val="both"/>
        <w:rPr>
          <w:sz w:val="12"/>
          <w:szCs w:val="12"/>
        </w:rPr>
      </w:pPr>
    </w:p>
    <w:p w:rsidR="005B525A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Порядок подготовки и проведения мониторинга</w:t>
      </w:r>
    </w:p>
    <w:p w:rsidR="005B525A" w:rsidRPr="000C4317" w:rsidRDefault="005B525A" w:rsidP="000C4317">
      <w:pPr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0C4317">
        <w:rPr>
          <w:spacing w:val="-6"/>
          <w:sz w:val="28"/>
          <w:szCs w:val="28"/>
        </w:rPr>
        <w:t>4.1.</w:t>
      </w:r>
      <w:r w:rsidR="007F3C6A" w:rsidRP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Педагог составляет график проведения аттестации обучающихся,</w:t>
      </w:r>
      <w:r w:rsidR="00482050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самостоятельно определяет содержание аттестационного занятия, согласно</w:t>
      </w:r>
      <w:r w:rsidR="00482050" w:rsidRPr="000C4317">
        <w:rPr>
          <w:rFonts w:eastAsia="Times New Roman"/>
          <w:sz w:val="28"/>
          <w:szCs w:val="28"/>
        </w:rPr>
        <w:t xml:space="preserve"> общеобразовательной </w:t>
      </w:r>
      <w:r w:rsidR="00FE327F" w:rsidRPr="000C4317">
        <w:rPr>
          <w:rFonts w:eastAsia="Times New Roman"/>
          <w:sz w:val="28"/>
          <w:szCs w:val="28"/>
        </w:rPr>
        <w:t>общеразвивающей</w:t>
      </w:r>
      <w:r w:rsidR="00482050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программы. В графике необходимо указать:</w:t>
      </w:r>
    </w:p>
    <w:p w:rsidR="007F3C6A" w:rsidRPr="000C4317" w:rsidRDefault="005B525A" w:rsidP="000C4317">
      <w:pPr>
        <w:pStyle w:val="a3"/>
        <w:numPr>
          <w:ilvl w:val="0"/>
          <w:numId w:val="13"/>
        </w:numPr>
        <w:shd w:val="clear" w:color="auto" w:fill="FFFFFF"/>
        <w:rPr>
          <w:rFonts w:eastAsia="Times New Roman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 xml:space="preserve">дату проведения аттестации, </w:t>
      </w:r>
    </w:p>
    <w:p w:rsidR="007D4BD4" w:rsidRPr="000C4317" w:rsidRDefault="005B525A" w:rsidP="000C4317">
      <w:pPr>
        <w:pStyle w:val="a3"/>
        <w:numPr>
          <w:ilvl w:val="0"/>
          <w:numId w:val="13"/>
        </w:num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>форму проведения аттестации,</w:t>
      </w:r>
    </w:p>
    <w:p w:rsidR="007D4BD4" w:rsidRPr="000C4317" w:rsidRDefault="007D4BD4" w:rsidP="000C4317">
      <w:pPr>
        <w:pStyle w:val="a3"/>
        <w:numPr>
          <w:ilvl w:val="0"/>
          <w:numId w:val="13"/>
        </w:num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>тему занятия,</w:t>
      </w:r>
      <w:r w:rsidR="005B525A" w:rsidRPr="000C4317">
        <w:rPr>
          <w:rFonts w:eastAsia="Times New Roman"/>
          <w:spacing w:val="-1"/>
          <w:sz w:val="28"/>
          <w:szCs w:val="28"/>
        </w:rPr>
        <w:t xml:space="preserve"> </w:t>
      </w:r>
    </w:p>
    <w:p w:rsidR="00E50631" w:rsidRPr="000C4317" w:rsidRDefault="005B525A" w:rsidP="000C4317">
      <w:pPr>
        <w:pStyle w:val="a3"/>
        <w:numPr>
          <w:ilvl w:val="0"/>
          <w:numId w:val="13"/>
        </w:numPr>
        <w:shd w:val="clear" w:color="auto" w:fill="FFFFFF"/>
        <w:rPr>
          <w:rFonts w:eastAsia="Times New Roman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план</w:t>
      </w:r>
      <w:r w:rsidR="00E50631" w:rsidRPr="000C4317">
        <w:rPr>
          <w:rFonts w:eastAsia="Times New Roman"/>
          <w:sz w:val="28"/>
          <w:szCs w:val="28"/>
        </w:rPr>
        <w:t>;</w:t>
      </w:r>
    </w:p>
    <w:p w:rsidR="005B525A" w:rsidRPr="000C4317" w:rsidRDefault="005B525A" w:rsidP="000C4317">
      <w:pPr>
        <w:pStyle w:val="a3"/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конспект занятия.</w:t>
      </w:r>
    </w:p>
    <w:p w:rsidR="005B525A" w:rsidRPr="000C4317" w:rsidRDefault="001E123A" w:rsidP="000C4317">
      <w:pPr>
        <w:numPr>
          <w:ilvl w:val="0"/>
          <w:numId w:val="4"/>
        </w:numPr>
        <w:shd w:val="clear" w:color="auto" w:fill="FFFFFF"/>
        <w:tabs>
          <w:tab w:val="left" w:pos="1262"/>
        </w:tabs>
        <w:jc w:val="both"/>
        <w:rPr>
          <w:spacing w:val="-6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Форма, м</w:t>
      </w:r>
      <w:r w:rsidR="005B525A" w:rsidRPr="000C4317">
        <w:rPr>
          <w:rFonts w:eastAsia="Times New Roman"/>
          <w:sz w:val="28"/>
          <w:szCs w:val="28"/>
        </w:rPr>
        <w:t xml:space="preserve">есто и время проведения аттестации определяется </w:t>
      </w:r>
      <w:r w:rsidR="005903BE" w:rsidRPr="000C4317">
        <w:rPr>
          <w:rFonts w:eastAsia="Times New Roman"/>
          <w:sz w:val="28"/>
          <w:szCs w:val="28"/>
        </w:rPr>
        <w:t>на малых педсоветах в структурных подразделениях</w:t>
      </w:r>
      <w:r w:rsidR="005B660F" w:rsidRPr="000C4317">
        <w:rPr>
          <w:rFonts w:eastAsia="Times New Roman"/>
          <w:sz w:val="28"/>
          <w:szCs w:val="28"/>
        </w:rPr>
        <w:t xml:space="preserve"> в общем графике</w:t>
      </w:r>
      <w:r w:rsidR="005B525A" w:rsidRPr="000C4317">
        <w:rPr>
          <w:rFonts w:eastAsia="Times New Roman"/>
          <w:sz w:val="28"/>
          <w:szCs w:val="28"/>
        </w:rPr>
        <w:t xml:space="preserve"> не менее чем за 2 недели до ее проведения</w:t>
      </w:r>
      <w:r w:rsidR="005B660F" w:rsidRPr="000C4317">
        <w:rPr>
          <w:rFonts w:eastAsia="Times New Roman"/>
          <w:sz w:val="28"/>
          <w:szCs w:val="28"/>
        </w:rPr>
        <w:t>.</w:t>
      </w:r>
    </w:p>
    <w:p w:rsidR="005B525A" w:rsidRPr="000C4317" w:rsidRDefault="005B525A" w:rsidP="000C4317">
      <w:pPr>
        <w:shd w:val="clear" w:color="auto" w:fill="FFFFFF"/>
        <w:tabs>
          <w:tab w:val="left" w:pos="1546"/>
        </w:tabs>
        <w:jc w:val="both"/>
        <w:rPr>
          <w:sz w:val="28"/>
          <w:szCs w:val="28"/>
        </w:rPr>
      </w:pPr>
      <w:r w:rsidRPr="000C4317">
        <w:rPr>
          <w:spacing w:val="-6"/>
          <w:sz w:val="28"/>
          <w:szCs w:val="28"/>
        </w:rPr>
        <w:t>4.</w:t>
      </w:r>
      <w:r w:rsidR="00BC4CA7" w:rsidRPr="000C4317">
        <w:rPr>
          <w:spacing w:val="-6"/>
          <w:sz w:val="28"/>
          <w:szCs w:val="28"/>
        </w:rPr>
        <w:t>3</w:t>
      </w:r>
      <w:r w:rsidRPr="000C4317">
        <w:rPr>
          <w:spacing w:val="-6"/>
          <w:sz w:val="28"/>
          <w:szCs w:val="28"/>
        </w:rPr>
        <w:t>.</w:t>
      </w:r>
      <w:r w:rsidR="007F3C6A" w:rsidRP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Продолжительность аттестации может варьироваться в</w:t>
      </w:r>
      <w:r w:rsidR="007F3C6A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зависимости от особенностей </w:t>
      </w:r>
      <w:r w:rsidR="0025772C" w:rsidRPr="000C4317">
        <w:rPr>
          <w:rFonts w:eastAsia="Times New Roman"/>
          <w:sz w:val="28"/>
          <w:szCs w:val="28"/>
        </w:rPr>
        <w:t xml:space="preserve">общеобразовательной </w:t>
      </w:r>
      <w:r w:rsidRPr="000C4317">
        <w:rPr>
          <w:rFonts w:eastAsia="Times New Roman"/>
          <w:sz w:val="28"/>
          <w:szCs w:val="28"/>
        </w:rPr>
        <w:t>общеразвивающей программы, выбранной</w:t>
      </w:r>
      <w:r w:rsidR="007F3C6A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формы проведения и года обучения, но не должна превышать 2-х</w:t>
      </w:r>
      <w:r w:rsidR="007F3C6A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академических часов.</w:t>
      </w:r>
    </w:p>
    <w:p w:rsidR="005B525A" w:rsidRPr="000C4317" w:rsidRDefault="005B525A" w:rsidP="000C4317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C4317">
        <w:rPr>
          <w:spacing w:val="-6"/>
          <w:sz w:val="28"/>
          <w:szCs w:val="28"/>
        </w:rPr>
        <w:t>4.</w:t>
      </w:r>
      <w:r w:rsidR="00BC4CA7" w:rsidRPr="000C4317">
        <w:rPr>
          <w:spacing w:val="-6"/>
          <w:sz w:val="28"/>
          <w:szCs w:val="28"/>
        </w:rPr>
        <w:t>4</w:t>
      </w:r>
      <w:r w:rsidRPr="000C4317">
        <w:rPr>
          <w:spacing w:val="-6"/>
          <w:sz w:val="28"/>
          <w:szCs w:val="28"/>
        </w:rPr>
        <w:t>.</w:t>
      </w:r>
      <w:r w:rsidR="00B515A7" w:rsidRP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Обучающиеся, показавшие хорошие (удовлетворительные) результаты в ходе аттестации,</w:t>
      </w:r>
      <w:r w:rsidR="00D01BD5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переводятся</w:t>
      </w:r>
      <w:r w:rsidR="007F7CB0" w:rsidRPr="000C4317">
        <w:rPr>
          <w:rFonts w:eastAsia="Times New Roman"/>
          <w:sz w:val="28"/>
          <w:szCs w:val="28"/>
        </w:rPr>
        <w:t xml:space="preserve"> </w:t>
      </w:r>
      <w:r w:rsidR="00D01BD5" w:rsidRPr="000C4317">
        <w:rPr>
          <w:rFonts w:eastAsia="Times New Roman"/>
          <w:sz w:val="28"/>
          <w:szCs w:val="28"/>
        </w:rPr>
        <w:t xml:space="preserve">на </w:t>
      </w:r>
      <w:r w:rsidRPr="000C4317">
        <w:rPr>
          <w:rFonts w:eastAsia="Times New Roman"/>
          <w:sz w:val="28"/>
          <w:szCs w:val="28"/>
        </w:rPr>
        <w:t>следующ</w:t>
      </w:r>
      <w:r w:rsidR="00D01BD5" w:rsidRPr="000C4317">
        <w:rPr>
          <w:rFonts w:eastAsia="Times New Roman"/>
          <w:sz w:val="28"/>
          <w:szCs w:val="28"/>
        </w:rPr>
        <w:t>ий</w:t>
      </w:r>
      <w:r w:rsidRPr="000C4317">
        <w:rPr>
          <w:rFonts w:eastAsia="Times New Roman"/>
          <w:sz w:val="28"/>
          <w:szCs w:val="28"/>
        </w:rPr>
        <w:t xml:space="preserve"> год обучения.</w:t>
      </w:r>
    </w:p>
    <w:p w:rsidR="005B525A" w:rsidRPr="000C4317" w:rsidRDefault="006C4F5C" w:rsidP="000C4317">
      <w:pPr>
        <w:shd w:val="clear" w:color="auto" w:fill="FFFFFF"/>
        <w:tabs>
          <w:tab w:val="left" w:pos="1248"/>
        </w:tabs>
        <w:jc w:val="both"/>
        <w:rPr>
          <w:spacing w:val="-5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4.5.</w:t>
      </w:r>
      <w:r w:rsidR="00B515A7" w:rsidRPr="000C4317">
        <w:rPr>
          <w:rFonts w:eastAsia="Times New Roman"/>
          <w:sz w:val="28"/>
          <w:szCs w:val="28"/>
        </w:rPr>
        <w:t xml:space="preserve"> </w:t>
      </w:r>
      <w:r w:rsidR="005B525A" w:rsidRPr="000C4317">
        <w:rPr>
          <w:rFonts w:eastAsia="Times New Roman"/>
          <w:sz w:val="28"/>
          <w:szCs w:val="28"/>
        </w:rPr>
        <w:t xml:space="preserve">Обучающимся, не выполнившим объем итоговых аттестационных заданий, рекомендуется пройти повторный курс обучения по данной программе или продолжить обучение по другой </w:t>
      </w:r>
      <w:r w:rsidR="007D0D9C" w:rsidRPr="000C4317">
        <w:rPr>
          <w:rFonts w:eastAsia="Times New Roman"/>
          <w:sz w:val="28"/>
          <w:szCs w:val="28"/>
        </w:rPr>
        <w:t xml:space="preserve">общеразвивающей </w:t>
      </w:r>
      <w:r w:rsidR="005B525A" w:rsidRPr="000C4317">
        <w:rPr>
          <w:rFonts w:eastAsia="Times New Roman"/>
          <w:sz w:val="28"/>
          <w:szCs w:val="28"/>
        </w:rPr>
        <w:t>программе.</w:t>
      </w:r>
    </w:p>
    <w:p w:rsidR="005B525A" w:rsidRPr="000C4317" w:rsidRDefault="005B525A" w:rsidP="000C4317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ind w:left="0" w:firstLine="0"/>
        <w:jc w:val="both"/>
        <w:rPr>
          <w:spacing w:val="-6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 xml:space="preserve">Обучающимся выпускных групп, освоившим программу, выдается </w:t>
      </w:r>
      <w:r w:rsidRPr="000C4317">
        <w:rPr>
          <w:rFonts w:eastAsia="Times New Roman"/>
          <w:sz w:val="28"/>
          <w:szCs w:val="28"/>
        </w:rPr>
        <w:t>свидетельство установленного образца.</w:t>
      </w:r>
    </w:p>
    <w:p w:rsidR="005B525A" w:rsidRPr="000C4317" w:rsidRDefault="006C4F5C" w:rsidP="000C4317">
      <w:pPr>
        <w:shd w:val="clear" w:color="auto" w:fill="FFFFFF"/>
        <w:tabs>
          <w:tab w:val="left" w:pos="1430"/>
        </w:tabs>
        <w:jc w:val="both"/>
        <w:rPr>
          <w:spacing w:val="-5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4.7.</w:t>
      </w:r>
      <w:r w:rsidR="00B515A7" w:rsidRPr="000C4317">
        <w:rPr>
          <w:rFonts w:eastAsia="Times New Roman"/>
          <w:sz w:val="28"/>
          <w:szCs w:val="28"/>
        </w:rPr>
        <w:t xml:space="preserve"> </w:t>
      </w:r>
      <w:r w:rsidR="005B525A" w:rsidRPr="000C4317">
        <w:rPr>
          <w:rFonts w:eastAsia="Times New Roman"/>
          <w:sz w:val="28"/>
          <w:szCs w:val="28"/>
        </w:rPr>
        <w:t>На аттестационном занятии имеют право присутствовать администраци</w:t>
      </w:r>
      <w:r w:rsidR="0076340F" w:rsidRPr="000C4317">
        <w:rPr>
          <w:rFonts w:eastAsia="Times New Roman"/>
          <w:sz w:val="28"/>
          <w:szCs w:val="28"/>
        </w:rPr>
        <w:t>я</w:t>
      </w:r>
      <w:r w:rsidR="005B525A" w:rsidRPr="000C4317">
        <w:rPr>
          <w:rFonts w:eastAsia="Times New Roman"/>
          <w:sz w:val="28"/>
          <w:szCs w:val="28"/>
        </w:rPr>
        <w:t xml:space="preserve"> Дворца, </w:t>
      </w:r>
      <w:r w:rsidR="0076340F" w:rsidRPr="000C4317">
        <w:rPr>
          <w:rFonts w:eastAsia="Times New Roman"/>
          <w:sz w:val="28"/>
          <w:szCs w:val="28"/>
        </w:rPr>
        <w:t>старшие методисты, методисты, педагоги</w:t>
      </w:r>
      <w:r w:rsidR="005B525A" w:rsidRPr="000C4317">
        <w:rPr>
          <w:rFonts w:eastAsia="Times New Roman"/>
          <w:sz w:val="28"/>
          <w:szCs w:val="28"/>
        </w:rPr>
        <w:t>, руководители методических объединений, родители</w:t>
      </w:r>
      <w:r w:rsidR="00E50631" w:rsidRPr="000C4317">
        <w:rPr>
          <w:rFonts w:eastAsia="Times New Roman"/>
          <w:sz w:val="28"/>
          <w:szCs w:val="28"/>
        </w:rPr>
        <w:t>.</w:t>
      </w:r>
    </w:p>
    <w:p w:rsidR="005B525A" w:rsidRPr="000C4317" w:rsidRDefault="005B525A" w:rsidP="000C4317">
      <w:pPr>
        <w:pStyle w:val="a3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6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Обучающиеся, имеющие личные творческие достижения могут быть освобождены от итоговой</w:t>
      </w:r>
      <w:r w:rsidR="007F7CB0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аттестации.</w:t>
      </w:r>
    </w:p>
    <w:p w:rsidR="005B525A" w:rsidRPr="000C4317" w:rsidRDefault="005B525A" w:rsidP="000C4317">
      <w:pPr>
        <w:shd w:val="clear" w:color="auto" w:fill="FFFFFF"/>
        <w:tabs>
          <w:tab w:val="left" w:pos="0"/>
          <w:tab w:val="left" w:pos="1234"/>
        </w:tabs>
        <w:rPr>
          <w:spacing w:val="-12"/>
          <w:sz w:val="12"/>
          <w:szCs w:val="12"/>
        </w:rPr>
      </w:pPr>
    </w:p>
    <w:p w:rsidR="005B525A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Критерии</w:t>
      </w:r>
      <w:r w:rsidR="007F7CB0" w:rsidRPr="000C4317">
        <w:rPr>
          <w:rFonts w:eastAsia="Times New Roman"/>
          <w:b/>
          <w:bCs/>
          <w:sz w:val="28"/>
          <w:szCs w:val="28"/>
        </w:rPr>
        <w:t xml:space="preserve"> </w:t>
      </w:r>
      <w:r w:rsidRPr="000C4317"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0C4317" w:rsidRDefault="005B525A" w:rsidP="000C4317">
      <w:pPr>
        <w:shd w:val="clear" w:color="auto" w:fill="FFFFFF"/>
        <w:tabs>
          <w:tab w:val="left" w:pos="1210"/>
        </w:tabs>
        <w:jc w:val="both"/>
        <w:rPr>
          <w:rFonts w:eastAsia="Times New Roman"/>
          <w:spacing w:val="-1"/>
          <w:sz w:val="28"/>
          <w:szCs w:val="28"/>
        </w:rPr>
      </w:pPr>
      <w:r w:rsidRPr="000C4317">
        <w:rPr>
          <w:spacing w:val="-8"/>
          <w:sz w:val="28"/>
          <w:szCs w:val="28"/>
        </w:rPr>
        <w:t>5.1.</w:t>
      </w:r>
      <w:r w:rsidR="00B515A7" w:rsidRPr="000C4317">
        <w:rPr>
          <w:spacing w:val="-8"/>
          <w:sz w:val="28"/>
          <w:szCs w:val="28"/>
        </w:rPr>
        <w:t xml:space="preserve"> </w:t>
      </w:r>
      <w:r w:rsidRPr="000C4317">
        <w:rPr>
          <w:rFonts w:eastAsia="Times New Roman"/>
          <w:spacing w:val="-1"/>
          <w:sz w:val="28"/>
          <w:szCs w:val="28"/>
        </w:rPr>
        <w:t>Критерии оценки уровня теоретической подготовки обучающихся:</w:t>
      </w:r>
      <w:r w:rsidR="00482050" w:rsidRPr="000C4317">
        <w:rPr>
          <w:rFonts w:eastAsia="Times New Roman"/>
          <w:spacing w:val="-1"/>
          <w:sz w:val="28"/>
          <w:szCs w:val="28"/>
        </w:rPr>
        <w:t xml:space="preserve"> </w:t>
      </w:r>
    </w:p>
    <w:p w:rsidR="005B525A" w:rsidRPr="000C4317" w:rsidRDefault="005B525A" w:rsidP="000C4317">
      <w:pPr>
        <w:pStyle w:val="a3"/>
        <w:numPr>
          <w:ilvl w:val="0"/>
          <w:numId w:val="14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требования к теоретической подготовке обучающихся, определенные</w:t>
      </w:r>
      <w:r w:rsidR="00482050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образовательной программой по годам обучения;</w:t>
      </w:r>
    </w:p>
    <w:p w:rsidR="005B525A" w:rsidRPr="000C4317" w:rsidRDefault="005B525A" w:rsidP="000C4317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широта кругозора; свобода восприятия информации; развитость навыков работы со специальной литературой;</w:t>
      </w:r>
    </w:p>
    <w:p w:rsidR="005B525A" w:rsidRPr="000C4317" w:rsidRDefault="005B525A" w:rsidP="000C4317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осмысленность и свобода пользования специальной терминологией;</w:t>
      </w:r>
    </w:p>
    <w:p w:rsidR="000C4317" w:rsidRDefault="005B525A" w:rsidP="000C4317">
      <w:pPr>
        <w:shd w:val="clear" w:color="auto" w:fill="FFFFFF"/>
        <w:tabs>
          <w:tab w:val="left" w:pos="1210"/>
        </w:tabs>
        <w:jc w:val="both"/>
        <w:rPr>
          <w:rFonts w:eastAsia="Times New Roman"/>
          <w:sz w:val="28"/>
          <w:szCs w:val="28"/>
        </w:rPr>
      </w:pPr>
      <w:r w:rsidRPr="000C4317">
        <w:rPr>
          <w:spacing w:val="-8"/>
          <w:sz w:val="28"/>
          <w:szCs w:val="28"/>
        </w:rPr>
        <w:t>5.2.</w:t>
      </w:r>
      <w:r w:rsidR="00B515A7" w:rsidRPr="000C4317">
        <w:rPr>
          <w:spacing w:val="-8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Критерии оценки уровня практической подготовки обучающихся:</w:t>
      </w:r>
    </w:p>
    <w:p w:rsidR="005B525A" w:rsidRPr="000C4317" w:rsidRDefault="005B525A" w:rsidP="000C4317">
      <w:pPr>
        <w:pStyle w:val="a3"/>
        <w:numPr>
          <w:ilvl w:val="0"/>
          <w:numId w:val="15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требования к</w:t>
      </w:r>
      <w:r w:rsidR="005969B5" w:rsidRPr="000C4317">
        <w:rPr>
          <w:rFonts w:eastAsia="Times New Roman"/>
          <w:sz w:val="28"/>
          <w:szCs w:val="28"/>
        </w:rPr>
        <w:t xml:space="preserve"> </w:t>
      </w:r>
      <w:r w:rsidR="005E7D6D" w:rsidRPr="000C4317">
        <w:rPr>
          <w:rFonts w:eastAsia="Times New Roman"/>
          <w:sz w:val="28"/>
          <w:szCs w:val="28"/>
        </w:rPr>
        <w:t>п</w:t>
      </w:r>
      <w:r w:rsidRPr="000C4317">
        <w:rPr>
          <w:rFonts w:eastAsia="Times New Roman"/>
          <w:sz w:val="28"/>
          <w:szCs w:val="28"/>
        </w:rPr>
        <w:t>рактической</w:t>
      </w:r>
      <w:r w:rsidR="005E7D6D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подготовке, определенные</w:t>
      </w:r>
      <w:r w:rsidR="00476747" w:rsidRPr="000C4317">
        <w:rPr>
          <w:rFonts w:eastAsia="Times New Roman"/>
          <w:sz w:val="28"/>
          <w:szCs w:val="28"/>
        </w:rPr>
        <w:t xml:space="preserve"> </w:t>
      </w:r>
      <w:r w:rsidR="00051DC9" w:rsidRPr="000C4317">
        <w:rPr>
          <w:rFonts w:eastAsia="Times New Roman"/>
          <w:sz w:val="28"/>
          <w:szCs w:val="28"/>
        </w:rPr>
        <w:lastRenderedPageBreak/>
        <w:t xml:space="preserve">общеобразовательной </w:t>
      </w:r>
      <w:r w:rsidR="005E7D6D" w:rsidRPr="000C4317">
        <w:rPr>
          <w:rFonts w:eastAsia="Times New Roman"/>
          <w:sz w:val="28"/>
          <w:szCs w:val="28"/>
        </w:rPr>
        <w:t>общеразвивающей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программой по годам обучения;</w:t>
      </w:r>
    </w:p>
    <w:p w:rsidR="005B525A" w:rsidRPr="000C4317" w:rsidRDefault="005B525A" w:rsidP="000C4317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свобода владения специальным оборудованием и оснащением;</w:t>
      </w:r>
    </w:p>
    <w:p w:rsidR="005B525A" w:rsidRPr="000C4317" w:rsidRDefault="005B525A" w:rsidP="000C4317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качество выполнения практического задания; технологичность практической деятельности;</w:t>
      </w:r>
    </w:p>
    <w:p w:rsidR="005B525A" w:rsidRPr="000C4317" w:rsidRDefault="005B525A" w:rsidP="000C4317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индивидуальные творческие достижения;</w:t>
      </w:r>
    </w:p>
    <w:p w:rsidR="000C4317" w:rsidRDefault="005B525A" w:rsidP="000C4317">
      <w:pPr>
        <w:shd w:val="clear" w:color="auto" w:fill="FFFFFF"/>
        <w:tabs>
          <w:tab w:val="left" w:pos="1210"/>
        </w:tabs>
        <w:jc w:val="both"/>
        <w:rPr>
          <w:rFonts w:eastAsia="Times New Roman"/>
          <w:spacing w:val="-1"/>
          <w:sz w:val="28"/>
          <w:szCs w:val="28"/>
        </w:rPr>
      </w:pPr>
      <w:r w:rsidRPr="000C4317">
        <w:rPr>
          <w:spacing w:val="-7"/>
          <w:sz w:val="28"/>
          <w:szCs w:val="28"/>
        </w:rPr>
        <w:t>5.3.</w:t>
      </w:r>
      <w:r w:rsidR="00146475" w:rsidRPr="000C4317">
        <w:rPr>
          <w:spacing w:val="-7"/>
          <w:sz w:val="28"/>
          <w:szCs w:val="28"/>
        </w:rPr>
        <w:t xml:space="preserve"> </w:t>
      </w:r>
      <w:r w:rsidRPr="000C4317">
        <w:rPr>
          <w:rFonts w:eastAsia="Times New Roman"/>
          <w:spacing w:val="-1"/>
          <w:sz w:val="28"/>
          <w:szCs w:val="28"/>
        </w:rPr>
        <w:t>Критерии оценки уровня развития и воспитанности обучающихся:</w:t>
      </w:r>
    </w:p>
    <w:p w:rsidR="005B525A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rFonts w:eastAsia="Times New Roman"/>
          <w:spacing w:val="-1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культура организации практической деятельности;</w:t>
      </w:r>
    </w:p>
    <w:p w:rsidR="000C4317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культура поведения;</w:t>
      </w:r>
    </w:p>
    <w:p w:rsidR="005B525A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творческое отношение к выполнению задания;</w:t>
      </w:r>
    </w:p>
    <w:p w:rsidR="005B525A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аккуратность;</w:t>
      </w:r>
    </w:p>
    <w:p w:rsidR="005B525A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культура речи и культура общения;</w:t>
      </w:r>
    </w:p>
    <w:p w:rsidR="005B525A" w:rsidRPr="000C4317" w:rsidRDefault="005B525A" w:rsidP="000C4317">
      <w:pPr>
        <w:pStyle w:val="a3"/>
        <w:numPr>
          <w:ilvl w:val="0"/>
          <w:numId w:val="16"/>
        </w:num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развитость специальных способностей в соответствии с программой.</w:t>
      </w:r>
    </w:p>
    <w:p w:rsidR="000C4317" w:rsidRPr="000C4317" w:rsidRDefault="000C4317" w:rsidP="000C4317">
      <w:pPr>
        <w:shd w:val="clear" w:color="auto" w:fill="FFFFFF"/>
        <w:jc w:val="center"/>
        <w:rPr>
          <w:b/>
          <w:bCs/>
          <w:sz w:val="12"/>
          <w:szCs w:val="12"/>
          <w:lang w:val="en-US"/>
        </w:rPr>
      </w:pPr>
    </w:p>
    <w:p w:rsidR="005B525A" w:rsidRPr="000C4317" w:rsidRDefault="005B525A" w:rsidP="000C4317">
      <w:pPr>
        <w:pStyle w:val="a3"/>
        <w:numPr>
          <w:ilvl w:val="0"/>
          <w:numId w:val="10"/>
        </w:numPr>
        <w:shd w:val="clear" w:color="auto" w:fill="FFFFFF"/>
        <w:jc w:val="center"/>
        <w:rPr>
          <w:color w:val="FF0000"/>
          <w:sz w:val="28"/>
          <w:szCs w:val="28"/>
        </w:rPr>
      </w:pPr>
      <w:r w:rsidRPr="000C4317">
        <w:rPr>
          <w:rFonts w:eastAsia="Times New Roman"/>
          <w:b/>
          <w:bCs/>
          <w:sz w:val="28"/>
          <w:szCs w:val="28"/>
        </w:rPr>
        <w:t>Оформление и анализ результатов мониторинга</w:t>
      </w:r>
    </w:p>
    <w:p w:rsidR="00051DC9" w:rsidRPr="000C4317" w:rsidRDefault="005B525A" w:rsidP="000C4317">
      <w:pPr>
        <w:shd w:val="clear" w:color="auto" w:fill="FFFFFF"/>
        <w:tabs>
          <w:tab w:val="left" w:pos="1224"/>
        </w:tabs>
        <w:jc w:val="both"/>
        <w:rPr>
          <w:rFonts w:eastAsia="Times New Roman"/>
          <w:spacing w:val="-1"/>
          <w:sz w:val="28"/>
          <w:szCs w:val="28"/>
        </w:rPr>
      </w:pPr>
      <w:r w:rsidRPr="000C4317">
        <w:rPr>
          <w:spacing w:val="-6"/>
          <w:sz w:val="28"/>
          <w:szCs w:val="28"/>
        </w:rPr>
        <w:t>6.1.</w:t>
      </w:r>
      <w:r w:rsidR="00146475" w:rsidRPr="000C4317">
        <w:rPr>
          <w:spacing w:val="-6"/>
          <w:sz w:val="28"/>
          <w:szCs w:val="28"/>
        </w:rPr>
        <w:t xml:space="preserve"> </w:t>
      </w:r>
      <w:r w:rsidRPr="000C4317">
        <w:rPr>
          <w:rFonts w:eastAsia="Times New Roman"/>
          <w:spacing w:val="-1"/>
          <w:sz w:val="28"/>
          <w:szCs w:val="28"/>
        </w:rPr>
        <w:t>Результаты мониторинга</w:t>
      </w:r>
      <w:r w:rsidR="007F7CB0" w:rsidRPr="000C4317">
        <w:rPr>
          <w:rFonts w:eastAsia="Times New Roman"/>
          <w:spacing w:val="-1"/>
          <w:sz w:val="28"/>
          <w:szCs w:val="28"/>
        </w:rPr>
        <w:t xml:space="preserve"> </w:t>
      </w:r>
      <w:r w:rsidRPr="000C4317">
        <w:rPr>
          <w:rFonts w:eastAsia="Times New Roman"/>
          <w:spacing w:val="-1"/>
          <w:sz w:val="28"/>
          <w:szCs w:val="28"/>
        </w:rPr>
        <w:t>могут фиксироваться:</w:t>
      </w:r>
    </w:p>
    <w:p w:rsidR="00051DC9" w:rsidRPr="000C4317" w:rsidRDefault="005B525A" w:rsidP="000C4317">
      <w:pPr>
        <w:pStyle w:val="a3"/>
        <w:numPr>
          <w:ilvl w:val="0"/>
          <w:numId w:val="17"/>
        </w:numPr>
        <w:shd w:val="clear" w:color="auto" w:fill="FFFFFF"/>
        <w:tabs>
          <w:tab w:val="left" w:pos="1224"/>
        </w:tabs>
        <w:jc w:val="both"/>
        <w:rPr>
          <w:rFonts w:eastAsia="Times New Roman"/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в журнале объедин</w:t>
      </w:r>
      <w:bookmarkStart w:id="0" w:name="_GoBack"/>
      <w:bookmarkEnd w:id="0"/>
      <w:r w:rsidRPr="000C4317">
        <w:rPr>
          <w:rFonts w:eastAsia="Times New Roman"/>
          <w:sz w:val="28"/>
          <w:szCs w:val="28"/>
        </w:rPr>
        <w:t>ения;</w:t>
      </w:r>
    </w:p>
    <w:p w:rsidR="005B525A" w:rsidRPr="000C4317" w:rsidRDefault="005B525A" w:rsidP="000C4317">
      <w:pPr>
        <w:pStyle w:val="a3"/>
        <w:numPr>
          <w:ilvl w:val="0"/>
          <w:numId w:val="17"/>
        </w:numPr>
        <w:shd w:val="clear" w:color="auto" w:fill="FFFFFF"/>
        <w:tabs>
          <w:tab w:val="left" w:pos="1224"/>
        </w:tabs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в журналах (карточках) творческого роста и достижений;</w:t>
      </w:r>
    </w:p>
    <w:p w:rsidR="008B5B8F" w:rsidRPr="000C4317" w:rsidRDefault="005B525A" w:rsidP="000C4317">
      <w:pPr>
        <w:pStyle w:val="a3"/>
        <w:numPr>
          <w:ilvl w:val="0"/>
          <w:numId w:val="17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0C4317">
        <w:rPr>
          <w:rFonts w:eastAsia="Times New Roman"/>
          <w:spacing w:val="-1"/>
          <w:sz w:val="28"/>
          <w:szCs w:val="28"/>
        </w:rPr>
        <w:t xml:space="preserve">в протоколах аттестации; </w:t>
      </w:r>
    </w:p>
    <w:p w:rsidR="005B525A" w:rsidRPr="000C4317" w:rsidRDefault="005B525A" w:rsidP="000C4317">
      <w:pPr>
        <w:pStyle w:val="a3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pacing w:val="-2"/>
          <w:sz w:val="28"/>
          <w:szCs w:val="28"/>
        </w:rPr>
        <w:t>в портфолио достижений;</w:t>
      </w:r>
    </w:p>
    <w:p w:rsidR="005B525A" w:rsidRPr="000C4317" w:rsidRDefault="005B525A" w:rsidP="000C4317">
      <w:pPr>
        <w:pStyle w:val="a3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0C4317">
        <w:rPr>
          <w:rFonts w:eastAsia="Times New Roman"/>
          <w:sz w:val="28"/>
          <w:szCs w:val="28"/>
        </w:rPr>
        <w:t>в протоколах (в сводной ведомости) проведения коллективных форм аттестации (концерты, соревнования, конференции, игры и др.).</w:t>
      </w:r>
    </w:p>
    <w:p w:rsidR="005B525A" w:rsidRPr="000C4317" w:rsidRDefault="005B525A" w:rsidP="000C4317">
      <w:pPr>
        <w:shd w:val="clear" w:color="auto" w:fill="FFFFFF"/>
        <w:tabs>
          <w:tab w:val="left" w:pos="1262"/>
        </w:tabs>
        <w:jc w:val="both"/>
        <w:rPr>
          <w:sz w:val="28"/>
          <w:szCs w:val="28"/>
        </w:rPr>
      </w:pPr>
      <w:r w:rsidRPr="000C4317">
        <w:rPr>
          <w:spacing w:val="-8"/>
          <w:sz w:val="28"/>
          <w:szCs w:val="28"/>
        </w:rPr>
        <w:t>6.2.</w:t>
      </w:r>
      <w:r w:rsidR="005969B5" w:rsidRPr="000C4317">
        <w:rPr>
          <w:spacing w:val="-8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Протокол (сводная ведомость) аттестации обучающихся является</w:t>
      </w:r>
      <w:r w:rsidR="005969B5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одним из документов отчетности и хранится в отделе, оценки аттестации из</w:t>
      </w:r>
      <w:r w:rsidR="005969B5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протокола заносятся (прилагаются) в журнал </w:t>
      </w:r>
      <w:r w:rsidR="009744B3" w:rsidRPr="000C4317">
        <w:rPr>
          <w:rFonts w:eastAsia="Times New Roman"/>
          <w:sz w:val="28"/>
          <w:szCs w:val="28"/>
        </w:rPr>
        <w:t>объединения</w:t>
      </w:r>
      <w:r w:rsidRPr="000C4317">
        <w:rPr>
          <w:rFonts w:eastAsia="Times New Roman"/>
          <w:sz w:val="28"/>
          <w:szCs w:val="28"/>
        </w:rPr>
        <w:t>.</w:t>
      </w:r>
    </w:p>
    <w:p w:rsidR="005B525A" w:rsidRPr="000C4317" w:rsidRDefault="005B525A" w:rsidP="000C4317">
      <w:pPr>
        <w:shd w:val="clear" w:color="auto" w:fill="FFFFFF"/>
        <w:tabs>
          <w:tab w:val="left" w:pos="1459"/>
        </w:tabs>
        <w:jc w:val="both"/>
        <w:rPr>
          <w:sz w:val="28"/>
          <w:szCs w:val="28"/>
        </w:rPr>
      </w:pPr>
      <w:r w:rsidRPr="000C4317">
        <w:rPr>
          <w:spacing w:val="-8"/>
          <w:sz w:val="28"/>
          <w:szCs w:val="28"/>
        </w:rPr>
        <w:t>6.3.</w:t>
      </w:r>
      <w:r w:rsidR="005969B5" w:rsidRPr="000C4317">
        <w:rPr>
          <w:spacing w:val="-8"/>
          <w:sz w:val="28"/>
          <w:szCs w:val="28"/>
        </w:rPr>
        <w:t xml:space="preserve"> </w:t>
      </w:r>
      <w:r w:rsidR="00D0150F" w:rsidRPr="000C4317">
        <w:rPr>
          <w:sz w:val="28"/>
          <w:szCs w:val="28"/>
        </w:rPr>
        <w:t>Итоги</w:t>
      </w:r>
      <w:r w:rsidR="007F7CB0" w:rsidRPr="000C4317">
        <w:rPr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мониторинга</w:t>
      </w:r>
      <w:r w:rsidR="007F7CB0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являются важными</w:t>
      </w:r>
      <w:r w:rsidR="005969B5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показателями результативности работы учреждения. Результаты</w:t>
      </w:r>
      <w:r w:rsidR="005969B5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мониторинга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освоения </w:t>
      </w:r>
      <w:r w:rsidR="00051DC9" w:rsidRPr="000C4317">
        <w:rPr>
          <w:rFonts w:eastAsia="Times New Roman"/>
          <w:sz w:val="28"/>
          <w:szCs w:val="28"/>
        </w:rPr>
        <w:t xml:space="preserve">общеобразовательных </w:t>
      </w:r>
      <w:r w:rsidRPr="000C4317">
        <w:rPr>
          <w:rFonts w:eastAsia="Times New Roman"/>
          <w:sz w:val="28"/>
          <w:szCs w:val="28"/>
        </w:rPr>
        <w:t>об</w:t>
      </w:r>
      <w:r w:rsidR="00D0150F" w:rsidRPr="000C4317">
        <w:rPr>
          <w:rFonts w:eastAsia="Times New Roman"/>
          <w:sz w:val="28"/>
          <w:szCs w:val="28"/>
        </w:rPr>
        <w:t>щеразвивающих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программ</w:t>
      </w:r>
      <w:r w:rsidR="00C71816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 xml:space="preserve">обучающимися Дворца анализируются педагогами, </w:t>
      </w:r>
      <w:r w:rsidR="00C71816" w:rsidRPr="000C4317">
        <w:rPr>
          <w:rFonts w:eastAsia="Times New Roman"/>
          <w:sz w:val="28"/>
          <w:szCs w:val="28"/>
        </w:rPr>
        <w:t>методической службой</w:t>
      </w:r>
      <w:r w:rsidR="007F7CB0" w:rsidRPr="000C4317">
        <w:rPr>
          <w:rFonts w:eastAsia="Times New Roman"/>
          <w:sz w:val="28"/>
          <w:szCs w:val="28"/>
        </w:rPr>
        <w:t xml:space="preserve">, заместителем </w:t>
      </w:r>
      <w:r w:rsidRPr="000C4317">
        <w:rPr>
          <w:rFonts w:eastAsia="Times New Roman"/>
          <w:sz w:val="28"/>
          <w:szCs w:val="28"/>
        </w:rPr>
        <w:t>директора по учебно-воспитательной работе и используются для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корректировки об</w:t>
      </w:r>
      <w:r w:rsidR="004872AB" w:rsidRPr="000C4317">
        <w:rPr>
          <w:rFonts w:eastAsia="Times New Roman"/>
          <w:sz w:val="28"/>
          <w:szCs w:val="28"/>
        </w:rPr>
        <w:t>щеразвивающих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программ и образовательного процесса в</w:t>
      </w:r>
      <w:r w:rsidR="00051DC9" w:rsidRPr="000C4317">
        <w:rPr>
          <w:rFonts w:eastAsia="Times New Roman"/>
          <w:sz w:val="28"/>
          <w:szCs w:val="28"/>
        </w:rPr>
        <w:t xml:space="preserve"> </w:t>
      </w:r>
      <w:r w:rsidRPr="000C4317">
        <w:rPr>
          <w:rFonts w:eastAsia="Times New Roman"/>
          <w:sz w:val="28"/>
          <w:szCs w:val="28"/>
        </w:rPr>
        <w:t>целом.</w:t>
      </w:r>
    </w:p>
    <w:p w:rsidR="005B525A" w:rsidRPr="00F1305D" w:rsidRDefault="005B525A" w:rsidP="000C4317">
      <w:pPr>
        <w:shd w:val="clear" w:color="auto" w:fill="FFFFFF"/>
        <w:tabs>
          <w:tab w:val="left" w:pos="1234"/>
        </w:tabs>
        <w:jc w:val="both"/>
        <w:rPr>
          <w:spacing w:val="-12"/>
          <w:sz w:val="28"/>
          <w:szCs w:val="28"/>
        </w:rPr>
      </w:pPr>
    </w:p>
    <w:sectPr w:rsidR="005B525A" w:rsidRPr="00F1305D" w:rsidSect="007F7CB0">
      <w:type w:val="continuous"/>
      <w:pgSz w:w="11909" w:h="16834"/>
      <w:pgMar w:top="1176" w:right="907" w:bottom="851" w:left="15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063"/>
    <w:multiLevelType w:val="hybridMultilevel"/>
    <w:tmpl w:val="7332CC1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C48"/>
    <w:multiLevelType w:val="multilevel"/>
    <w:tmpl w:val="D606578E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06B63250"/>
    <w:multiLevelType w:val="singleLevel"/>
    <w:tmpl w:val="CB4CDDBE"/>
    <w:lvl w:ilvl="0">
      <w:start w:val="9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303992"/>
    <w:multiLevelType w:val="singleLevel"/>
    <w:tmpl w:val="B380CC88"/>
    <w:lvl w:ilvl="0">
      <w:start w:val="7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FC4C4D"/>
    <w:multiLevelType w:val="hybridMultilevel"/>
    <w:tmpl w:val="D3B4446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13D"/>
    <w:multiLevelType w:val="hybridMultilevel"/>
    <w:tmpl w:val="96ACC0D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0E55"/>
    <w:multiLevelType w:val="hybridMultilevel"/>
    <w:tmpl w:val="F7204C3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90E"/>
    <w:multiLevelType w:val="multilevel"/>
    <w:tmpl w:val="BA8E5948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eastAsia="Times New Roman" w:hint="default"/>
      </w:rPr>
    </w:lvl>
  </w:abstractNum>
  <w:abstractNum w:abstractNumId="8" w15:restartNumberingAfterBreak="0">
    <w:nsid w:val="37B71894"/>
    <w:multiLevelType w:val="singleLevel"/>
    <w:tmpl w:val="1AA2FB0E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B556D8"/>
    <w:multiLevelType w:val="hybridMultilevel"/>
    <w:tmpl w:val="D04EC2E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0692"/>
    <w:multiLevelType w:val="singleLevel"/>
    <w:tmpl w:val="767E5138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8D76CF"/>
    <w:multiLevelType w:val="hybridMultilevel"/>
    <w:tmpl w:val="7632DA0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71E6"/>
    <w:multiLevelType w:val="hybridMultilevel"/>
    <w:tmpl w:val="44D647E2"/>
    <w:lvl w:ilvl="0" w:tplc="1EB2F4A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049F"/>
    <w:multiLevelType w:val="singleLevel"/>
    <w:tmpl w:val="CA547528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1226D7"/>
    <w:multiLevelType w:val="hybridMultilevel"/>
    <w:tmpl w:val="81484A4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190D"/>
    <w:multiLevelType w:val="multilevel"/>
    <w:tmpl w:val="577CC552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eastAsia="Times New Roman" w:hint="default"/>
      </w:rPr>
    </w:lvl>
  </w:abstractNum>
  <w:abstractNum w:abstractNumId="16" w15:restartNumberingAfterBreak="0">
    <w:nsid w:val="7AF44084"/>
    <w:multiLevelType w:val="singleLevel"/>
    <w:tmpl w:val="89CA78FA"/>
    <w:lvl w:ilvl="0">
      <w:start w:val="2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25A"/>
    <w:rsid w:val="000030F4"/>
    <w:rsid w:val="00016E17"/>
    <w:rsid w:val="0002682B"/>
    <w:rsid w:val="00051DC9"/>
    <w:rsid w:val="000579B3"/>
    <w:rsid w:val="00062DDC"/>
    <w:rsid w:val="000C0222"/>
    <w:rsid w:val="000C4317"/>
    <w:rsid w:val="000F0B5A"/>
    <w:rsid w:val="000F442A"/>
    <w:rsid w:val="000F518F"/>
    <w:rsid w:val="00121862"/>
    <w:rsid w:val="00146475"/>
    <w:rsid w:val="0016197F"/>
    <w:rsid w:val="001912D6"/>
    <w:rsid w:val="001E123A"/>
    <w:rsid w:val="002312F9"/>
    <w:rsid w:val="0023432C"/>
    <w:rsid w:val="00242D17"/>
    <w:rsid w:val="00245B1A"/>
    <w:rsid w:val="0025772C"/>
    <w:rsid w:val="002914FA"/>
    <w:rsid w:val="00293335"/>
    <w:rsid w:val="002A1365"/>
    <w:rsid w:val="00303653"/>
    <w:rsid w:val="003054AC"/>
    <w:rsid w:val="003A4596"/>
    <w:rsid w:val="00400966"/>
    <w:rsid w:val="00423AD5"/>
    <w:rsid w:val="0043143B"/>
    <w:rsid w:val="00442499"/>
    <w:rsid w:val="00463713"/>
    <w:rsid w:val="00476747"/>
    <w:rsid w:val="00482050"/>
    <w:rsid w:val="004872AB"/>
    <w:rsid w:val="0049251E"/>
    <w:rsid w:val="004E1D16"/>
    <w:rsid w:val="00532A1E"/>
    <w:rsid w:val="00547AE2"/>
    <w:rsid w:val="00572689"/>
    <w:rsid w:val="005903BE"/>
    <w:rsid w:val="005969B5"/>
    <w:rsid w:val="005A5FBF"/>
    <w:rsid w:val="005B525A"/>
    <w:rsid w:val="005B660F"/>
    <w:rsid w:val="005D50E4"/>
    <w:rsid w:val="005E34BF"/>
    <w:rsid w:val="005E7D6D"/>
    <w:rsid w:val="00600157"/>
    <w:rsid w:val="00637E86"/>
    <w:rsid w:val="00687445"/>
    <w:rsid w:val="00693839"/>
    <w:rsid w:val="006A5268"/>
    <w:rsid w:val="006A5EAD"/>
    <w:rsid w:val="006C4F5C"/>
    <w:rsid w:val="0074219A"/>
    <w:rsid w:val="0076340F"/>
    <w:rsid w:val="00782812"/>
    <w:rsid w:val="007D0D9C"/>
    <w:rsid w:val="007D4BD4"/>
    <w:rsid w:val="007E3C1C"/>
    <w:rsid w:val="007F3C6A"/>
    <w:rsid w:val="007F7CB0"/>
    <w:rsid w:val="00822E67"/>
    <w:rsid w:val="00845D15"/>
    <w:rsid w:val="00872AC0"/>
    <w:rsid w:val="008B5B8F"/>
    <w:rsid w:val="008F0B18"/>
    <w:rsid w:val="008F4BCA"/>
    <w:rsid w:val="0091171F"/>
    <w:rsid w:val="00912295"/>
    <w:rsid w:val="0096312F"/>
    <w:rsid w:val="009744B3"/>
    <w:rsid w:val="00974E64"/>
    <w:rsid w:val="009A3822"/>
    <w:rsid w:val="009D6DC9"/>
    <w:rsid w:val="00A13096"/>
    <w:rsid w:val="00A60498"/>
    <w:rsid w:val="00A9764B"/>
    <w:rsid w:val="00B10E36"/>
    <w:rsid w:val="00B264E3"/>
    <w:rsid w:val="00B31495"/>
    <w:rsid w:val="00B515A7"/>
    <w:rsid w:val="00B76EED"/>
    <w:rsid w:val="00B8091B"/>
    <w:rsid w:val="00BC4CA7"/>
    <w:rsid w:val="00BE0D63"/>
    <w:rsid w:val="00C01C6C"/>
    <w:rsid w:val="00C6750E"/>
    <w:rsid w:val="00C71816"/>
    <w:rsid w:val="00D0150F"/>
    <w:rsid w:val="00D01BD5"/>
    <w:rsid w:val="00D1560C"/>
    <w:rsid w:val="00D760CD"/>
    <w:rsid w:val="00D764F2"/>
    <w:rsid w:val="00E50631"/>
    <w:rsid w:val="00E824B1"/>
    <w:rsid w:val="00E837BE"/>
    <w:rsid w:val="00F1305D"/>
    <w:rsid w:val="00F22A8E"/>
    <w:rsid w:val="00F461B4"/>
    <w:rsid w:val="00F46371"/>
    <w:rsid w:val="00FB7219"/>
    <w:rsid w:val="00FB7AE8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B44A-68E7-48DC-ADBE-A26A047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A7"/>
    <w:pPr>
      <w:ind w:left="720"/>
      <w:contextualSpacing/>
    </w:pPr>
  </w:style>
  <w:style w:type="table" w:styleId="a4">
    <w:name w:val="Table Grid"/>
    <w:basedOn w:val="a1"/>
    <w:uiPriority w:val="39"/>
    <w:rsid w:val="00F1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YmqbNO0Sabp/K5l+S/Mn+aViKmB9mQMnxYrEMeGdv6c=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heel/tgC5e5rHaBD5JSkTe6iiIYhigJIKgN/3m9lGnY=</DigestValue>
    </Reference>
  </SignedInfo>
  <SignatureValue>rDG3BWCxPCBV08b1gmiqT7lTtODYnr0jgHbhml14pa+BfhJJiH1Tg0FsgQXpBMG1
d9GHHOaSZv49jyMaok+c0w==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g71DVtgPQSKtlBVZWlhJVIen+6Y=</DigestValue>
      </Reference>
      <Reference URI="/word/fontTable.xml?ContentType=application/vnd.openxmlformats-officedocument.wordprocessingml.fontTable+xml">
        <DigestMethod Algorithm="http://www.w3.org/2000/09/xmldsig#sha1"/>
        <DigestValue>N11W5+5+Ak6F03OXammoyg8d9Lo=</DigestValue>
      </Reference>
      <Reference URI="/word/numbering.xml?ContentType=application/vnd.openxmlformats-officedocument.wordprocessingml.numbering+xml">
        <DigestMethod Algorithm="http://www.w3.org/2000/09/xmldsig#sha1"/>
        <DigestValue>WDZb/yasaaKHgsN6JD6GRdmg21U=</DigestValue>
      </Reference>
      <Reference URI="/word/settings.xml?ContentType=application/vnd.openxmlformats-officedocument.wordprocessingml.settings+xml">
        <DigestMethod Algorithm="http://www.w3.org/2000/09/xmldsig#sha1"/>
        <DigestValue>CE4W2EMdrV285uSHusEjRdbI+dw=</DigestValue>
      </Reference>
      <Reference URI="/word/styles.xml?ContentType=application/vnd.openxmlformats-officedocument.wordprocessingml.styles+xml">
        <DigestMethod Algorithm="http://www.w3.org/2000/09/xmldsig#sha1"/>
        <DigestValue>mMIUqfOuqLfvwQJy82nY5hzKJAI=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W6v0rfxiCQFYj14I3ArrHCd83p4=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2021-01-22T07:05:06Z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2021-01-22T07:05:06Z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31</cp:revision>
  <cp:lastPrinted>2021-01-19T06:41:00Z</cp:lastPrinted>
  <dcterms:created xsi:type="dcterms:W3CDTF">2016-02-12T11:20:00Z</dcterms:created>
  <dcterms:modified xsi:type="dcterms:W3CDTF">2021-01-19T06:42:00Z</dcterms:modified>
</cp:coreProperties>
</file>